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92E" w:rsidRPr="0020192E" w:rsidRDefault="0020192E" w:rsidP="0020192E">
      <w:pPr>
        <w:spacing w:before="1"/>
        <w:jc w:val="center"/>
        <w:rPr>
          <w:rFonts w:ascii="Arial" w:hAnsi="Arial" w:cs="Arial"/>
          <w:b/>
        </w:rPr>
      </w:pPr>
      <w:r w:rsidRPr="0020192E">
        <w:rPr>
          <w:rFonts w:ascii="Arial" w:hAnsi="Arial" w:cs="Arial"/>
          <w:b/>
        </w:rPr>
        <w:t>Sazebník</w:t>
      </w:r>
      <w:r w:rsidRPr="0020192E">
        <w:rPr>
          <w:rFonts w:ascii="Arial" w:hAnsi="Arial" w:cs="Arial"/>
          <w:b/>
          <w:spacing w:val="-9"/>
        </w:rPr>
        <w:t xml:space="preserve"> </w:t>
      </w:r>
      <w:r w:rsidRPr="0020192E">
        <w:rPr>
          <w:rFonts w:ascii="Arial" w:hAnsi="Arial" w:cs="Arial"/>
          <w:b/>
        </w:rPr>
        <w:t>odlehčovací</w:t>
      </w:r>
      <w:r w:rsidRPr="0020192E">
        <w:rPr>
          <w:rFonts w:ascii="Arial" w:hAnsi="Arial" w:cs="Arial"/>
          <w:b/>
          <w:spacing w:val="-6"/>
        </w:rPr>
        <w:t xml:space="preserve"> </w:t>
      </w:r>
      <w:r w:rsidRPr="0020192E">
        <w:rPr>
          <w:rFonts w:ascii="Arial" w:hAnsi="Arial" w:cs="Arial"/>
          <w:b/>
          <w:spacing w:val="-2"/>
        </w:rPr>
        <w:t>služby</w:t>
      </w:r>
    </w:p>
    <w:p w:rsidR="0020192E" w:rsidRPr="0020192E" w:rsidRDefault="0020192E" w:rsidP="0020192E">
      <w:pPr>
        <w:ind w:left="110" w:right="7"/>
        <w:jc w:val="center"/>
        <w:rPr>
          <w:rFonts w:ascii="Arial" w:hAnsi="Arial" w:cs="Arial"/>
          <w:b/>
        </w:rPr>
      </w:pPr>
      <w:r w:rsidRPr="0020192E">
        <w:rPr>
          <w:rFonts w:ascii="Arial" w:hAnsi="Arial" w:cs="Arial"/>
          <w:b/>
        </w:rPr>
        <w:t>Základní</w:t>
      </w:r>
      <w:r w:rsidRPr="0020192E">
        <w:rPr>
          <w:rFonts w:ascii="Arial" w:hAnsi="Arial" w:cs="Arial"/>
          <w:b/>
          <w:spacing w:val="-7"/>
        </w:rPr>
        <w:t xml:space="preserve"> </w:t>
      </w:r>
      <w:r w:rsidRPr="0020192E">
        <w:rPr>
          <w:rFonts w:ascii="Arial" w:hAnsi="Arial" w:cs="Arial"/>
          <w:b/>
        </w:rPr>
        <w:t>činnosti</w:t>
      </w:r>
      <w:r w:rsidRPr="0020192E">
        <w:rPr>
          <w:rFonts w:ascii="Arial" w:hAnsi="Arial" w:cs="Arial"/>
          <w:b/>
          <w:spacing w:val="-7"/>
        </w:rPr>
        <w:t xml:space="preserve"> </w:t>
      </w:r>
      <w:r w:rsidRPr="0020192E">
        <w:rPr>
          <w:rFonts w:ascii="Arial" w:hAnsi="Arial" w:cs="Arial"/>
          <w:b/>
        </w:rPr>
        <w:t>stanovené</w:t>
      </w:r>
      <w:r w:rsidRPr="0020192E">
        <w:rPr>
          <w:rFonts w:ascii="Arial" w:hAnsi="Arial" w:cs="Arial"/>
          <w:b/>
          <w:spacing w:val="-1"/>
        </w:rPr>
        <w:t xml:space="preserve"> </w:t>
      </w:r>
      <w:r w:rsidRPr="0020192E">
        <w:rPr>
          <w:rFonts w:ascii="Arial" w:hAnsi="Arial" w:cs="Arial"/>
          <w:b/>
        </w:rPr>
        <w:t>vyhláškou č.</w:t>
      </w:r>
      <w:r w:rsidRPr="0020192E">
        <w:rPr>
          <w:rFonts w:ascii="Arial" w:hAnsi="Arial" w:cs="Arial"/>
          <w:b/>
          <w:spacing w:val="-6"/>
        </w:rPr>
        <w:t xml:space="preserve"> </w:t>
      </w:r>
      <w:r w:rsidRPr="0020192E">
        <w:rPr>
          <w:rFonts w:ascii="Arial" w:hAnsi="Arial" w:cs="Arial"/>
          <w:b/>
        </w:rPr>
        <w:t>505/2006</w:t>
      </w:r>
      <w:r w:rsidRPr="0020192E">
        <w:rPr>
          <w:rFonts w:ascii="Arial" w:hAnsi="Arial" w:cs="Arial"/>
          <w:b/>
          <w:spacing w:val="-4"/>
        </w:rPr>
        <w:t xml:space="preserve"> </w:t>
      </w:r>
      <w:r w:rsidRPr="0020192E">
        <w:rPr>
          <w:rFonts w:ascii="Arial" w:hAnsi="Arial" w:cs="Arial"/>
          <w:b/>
        </w:rPr>
        <w:t>Sb.,</w:t>
      </w:r>
      <w:r w:rsidRPr="0020192E">
        <w:rPr>
          <w:rFonts w:ascii="Arial" w:hAnsi="Arial" w:cs="Arial"/>
          <w:b/>
          <w:spacing w:val="-4"/>
        </w:rPr>
        <w:t xml:space="preserve"> </w:t>
      </w:r>
      <w:r w:rsidRPr="0020192E">
        <w:rPr>
          <w:rFonts w:ascii="Arial" w:hAnsi="Arial" w:cs="Arial"/>
          <w:b/>
        </w:rPr>
        <w:t>kterou</w:t>
      </w:r>
      <w:r w:rsidRPr="0020192E">
        <w:rPr>
          <w:rFonts w:ascii="Arial" w:hAnsi="Arial" w:cs="Arial"/>
          <w:b/>
          <w:spacing w:val="-9"/>
        </w:rPr>
        <w:t xml:space="preserve"> </w:t>
      </w:r>
      <w:r w:rsidRPr="0020192E">
        <w:rPr>
          <w:rFonts w:ascii="Arial" w:hAnsi="Arial" w:cs="Arial"/>
          <w:b/>
        </w:rPr>
        <w:t>se</w:t>
      </w:r>
      <w:r w:rsidRPr="0020192E">
        <w:rPr>
          <w:rFonts w:ascii="Arial" w:hAnsi="Arial" w:cs="Arial"/>
          <w:b/>
          <w:spacing w:val="-4"/>
        </w:rPr>
        <w:t xml:space="preserve"> </w:t>
      </w:r>
      <w:r w:rsidRPr="0020192E">
        <w:rPr>
          <w:rFonts w:ascii="Arial" w:hAnsi="Arial" w:cs="Arial"/>
          <w:b/>
        </w:rPr>
        <w:t>provádějí</w:t>
      </w:r>
      <w:r w:rsidRPr="0020192E">
        <w:rPr>
          <w:rFonts w:ascii="Arial" w:hAnsi="Arial" w:cs="Arial"/>
          <w:b/>
          <w:spacing w:val="-4"/>
        </w:rPr>
        <w:t xml:space="preserve"> </w:t>
      </w:r>
      <w:r w:rsidRPr="0020192E">
        <w:rPr>
          <w:rFonts w:ascii="Arial" w:hAnsi="Arial" w:cs="Arial"/>
          <w:b/>
        </w:rPr>
        <w:t>některá ustanovení zákona o sociálních službách, ve znění pozdějších předpisů</w:t>
      </w:r>
    </w:p>
    <w:p w:rsidR="0020192E" w:rsidRPr="0020192E" w:rsidRDefault="0020192E" w:rsidP="0020192E">
      <w:pPr>
        <w:spacing w:before="276"/>
        <w:ind w:left="213"/>
        <w:rPr>
          <w:rFonts w:ascii="Arial" w:hAnsi="Arial" w:cs="Arial"/>
          <w:b/>
        </w:rPr>
      </w:pPr>
      <w:r w:rsidRPr="0020192E">
        <w:rPr>
          <w:rFonts w:ascii="Arial" w:hAnsi="Arial" w:cs="Arial"/>
          <w:b/>
          <w:spacing w:val="-2"/>
        </w:rPr>
        <w:t>Ubytování</w:t>
      </w:r>
    </w:p>
    <w:p w:rsidR="0020192E" w:rsidRPr="0020192E" w:rsidRDefault="0020192E" w:rsidP="0020192E">
      <w:pPr>
        <w:pStyle w:val="Odstavecseseznamem"/>
        <w:widowControl w:val="0"/>
        <w:numPr>
          <w:ilvl w:val="0"/>
          <w:numId w:val="16"/>
        </w:numPr>
        <w:tabs>
          <w:tab w:val="left" w:pos="921"/>
        </w:tabs>
        <w:autoSpaceDE w:val="0"/>
        <w:autoSpaceDN w:val="0"/>
        <w:spacing w:before="1"/>
        <w:ind w:left="921" w:hanging="347"/>
        <w:contextualSpacing w:val="0"/>
        <w:rPr>
          <w:rFonts w:ascii="Arial" w:hAnsi="Arial" w:cs="Arial"/>
        </w:rPr>
      </w:pPr>
      <w:r w:rsidRPr="0020192E">
        <w:rPr>
          <w:rFonts w:ascii="Arial" w:hAnsi="Arial" w:cs="Arial"/>
        </w:rPr>
        <w:t>Dvoulůžkový</w:t>
      </w:r>
      <w:r w:rsidRPr="0020192E">
        <w:rPr>
          <w:rFonts w:ascii="Arial" w:hAnsi="Arial" w:cs="Arial"/>
          <w:spacing w:val="-6"/>
        </w:rPr>
        <w:t xml:space="preserve"> </w:t>
      </w:r>
      <w:r w:rsidRPr="0020192E">
        <w:rPr>
          <w:rFonts w:ascii="Arial" w:hAnsi="Arial" w:cs="Arial"/>
        </w:rPr>
        <w:t>pokoj</w:t>
      </w:r>
      <w:r w:rsidRPr="0020192E">
        <w:rPr>
          <w:rFonts w:ascii="Arial" w:hAnsi="Arial" w:cs="Arial"/>
          <w:spacing w:val="-3"/>
        </w:rPr>
        <w:t xml:space="preserve"> </w:t>
      </w:r>
      <w:r w:rsidRPr="0020192E">
        <w:rPr>
          <w:rFonts w:ascii="Arial" w:hAnsi="Arial" w:cs="Arial"/>
        </w:rPr>
        <w:t>315</w:t>
      </w:r>
      <w:r w:rsidRPr="0020192E">
        <w:rPr>
          <w:rFonts w:ascii="Arial" w:hAnsi="Arial" w:cs="Arial"/>
          <w:spacing w:val="-7"/>
        </w:rPr>
        <w:t xml:space="preserve"> </w:t>
      </w:r>
      <w:r w:rsidRPr="0020192E">
        <w:rPr>
          <w:rFonts w:ascii="Arial" w:hAnsi="Arial" w:cs="Arial"/>
          <w:spacing w:val="-2"/>
        </w:rPr>
        <w:t>Kč/den</w:t>
      </w:r>
    </w:p>
    <w:p w:rsidR="0020192E" w:rsidRPr="0020192E" w:rsidRDefault="0020192E" w:rsidP="0020192E">
      <w:pPr>
        <w:spacing w:before="178"/>
        <w:ind w:left="213"/>
        <w:rPr>
          <w:rFonts w:ascii="Arial" w:hAnsi="Arial" w:cs="Arial"/>
          <w:b/>
        </w:rPr>
      </w:pPr>
      <w:r w:rsidRPr="0020192E">
        <w:rPr>
          <w:rFonts w:ascii="Arial" w:hAnsi="Arial" w:cs="Arial"/>
          <w:b/>
          <w:spacing w:val="-2"/>
        </w:rPr>
        <w:t>Strava</w:t>
      </w:r>
    </w:p>
    <w:p w:rsidR="0020192E" w:rsidRPr="0020192E" w:rsidRDefault="0020192E" w:rsidP="0020192E">
      <w:pPr>
        <w:pStyle w:val="Odstavecseseznamem"/>
        <w:widowControl w:val="0"/>
        <w:numPr>
          <w:ilvl w:val="0"/>
          <w:numId w:val="16"/>
        </w:numPr>
        <w:tabs>
          <w:tab w:val="left" w:pos="921"/>
        </w:tabs>
        <w:autoSpaceDE w:val="0"/>
        <w:autoSpaceDN w:val="0"/>
        <w:spacing w:before="2"/>
        <w:ind w:left="921" w:hanging="347"/>
        <w:contextualSpacing w:val="0"/>
        <w:rPr>
          <w:rFonts w:ascii="Arial" w:hAnsi="Arial" w:cs="Arial"/>
        </w:rPr>
      </w:pPr>
      <w:r w:rsidRPr="0020192E">
        <w:rPr>
          <w:rFonts w:ascii="Arial" w:hAnsi="Arial" w:cs="Arial"/>
        </w:rPr>
        <w:t>260</w:t>
      </w:r>
      <w:r w:rsidRPr="0020192E">
        <w:rPr>
          <w:rFonts w:ascii="Arial" w:hAnsi="Arial" w:cs="Arial"/>
          <w:spacing w:val="-8"/>
        </w:rPr>
        <w:t xml:space="preserve"> </w:t>
      </w:r>
      <w:r w:rsidRPr="0020192E">
        <w:rPr>
          <w:rFonts w:ascii="Arial" w:hAnsi="Arial" w:cs="Arial"/>
        </w:rPr>
        <w:t>Kč/celodenní</w:t>
      </w:r>
      <w:r w:rsidRPr="0020192E">
        <w:rPr>
          <w:rFonts w:ascii="Arial" w:hAnsi="Arial" w:cs="Arial"/>
          <w:spacing w:val="-9"/>
        </w:rPr>
        <w:t xml:space="preserve"> </w:t>
      </w:r>
      <w:r w:rsidRPr="0020192E">
        <w:rPr>
          <w:rFonts w:ascii="Arial" w:hAnsi="Arial" w:cs="Arial"/>
          <w:spacing w:val="-2"/>
        </w:rPr>
        <w:t>strava</w:t>
      </w:r>
    </w:p>
    <w:p w:rsidR="0020192E" w:rsidRPr="0020192E" w:rsidRDefault="0020192E" w:rsidP="0020192E">
      <w:pPr>
        <w:spacing w:before="175"/>
        <w:ind w:left="213" w:right="101"/>
        <w:jc w:val="both"/>
        <w:rPr>
          <w:rFonts w:ascii="Arial" w:hAnsi="Arial" w:cs="Arial"/>
        </w:rPr>
      </w:pPr>
      <w:r w:rsidRPr="0020192E">
        <w:rPr>
          <w:rFonts w:ascii="Arial" w:hAnsi="Arial" w:cs="Arial"/>
        </w:rPr>
        <w:t>Vratka za objednanou stravu se poskytuje v případě řádného odhlášení, a to ve výši</w:t>
      </w:r>
      <w:r w:rsidRPr="0020192E">
        <w:rPr>
          <w:rFonts w:ascii="Arial" w:hAnsi="Arial" w:cs="Arial"/>
          <w:spacing w:val="40"/>
        </w:rPr>
        <w:t xml:space="preserve"> </w:t>
      </w:r>
      <w:bookmarkStart w:id="0" w:name="_GoBack"/>
      <w:bookmarkEnd w:id="0"/>
      <w:r w:rsidRPr="0020192E">
        <w:rPr>
          <w:rFonts w:ascii="Arial" w:hAnsi="Arial" w:cs="Arial"/>
        </w:rPr>
        <w:t>nákladů na suroviny. Způsob řádného odhlášení a výše vratky je stanovena ve smlouvě o poskytování sociální služby.</w:t>
      </w:r>
    </w:p>
    <w:p w:rsidR="0020192E" w:rsidRPr="0020192E" w:rsidRDefault="0020192E" w:rsidP="0020192E">
      <w:pPr>
        <w:pStyle w:val="Zkladntext"/>
        <w:rPr>
          <w:sz w:val="24"/>
          <w:szCs w:val="24"/>
        </w:rPr>
      </w:pPr>
    </w:p>
    <w:p w:rsidR="0020192E" w:rsidRPr="0020192E" w:rsidRDefault="0020192E" w:rsidP="0020192E">
      <w:pPr>
        <w:spacing w:before="1"/>
        <w:ind w:left="213"/>
        <w:rPr>
          <w:rFonts w:ascii="Arial" w:hAnsi="Arial" w:cs="Arial"/>
          <w:b/>
          <w:sz w:val="22"/>
        </w:rPr>
      </w:pPr>
      <w:r w:rsidRPr="0020192E">
        <w:rPr>
          <w:rFonts w:ascii="Arial" w:hAnsi="Arial" w:cs="Arial"/>
          <w:b/>
          <w:spacing w:val="-4"/>
          <w:sz w:val="22"/>
        </w:rPr>
        <w:t>Péče</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0"/>
        <w:gridCol w:w="1936"/>
      </w:tblGrid>
      <w:tr w:rsidR="0020192E" w:rsidRPr="0020192E" w:rsidTr="00096F85">
        <w:trPr>
          <w:trHeight w:val="275"/>
        </w:trPr>
        <w:tc>
          <w:tcPr>
            <w:tcW w:w="7840" w:type="dxa"/>
          </w:tcPr>
          <w:p w:rsidR="0020192E" w:rsidRPr="0020192E" w:rsidRDefault="0020192E" w:rsidP="00096F85">
            <w:pPr>
              <w:pStyle w:val="TableParagraph"/>
              <w:ind w:left="107"/>
              <w:rPr>
                <w:szCs w:val="24"/>
              </w:rPr>
            </w:pPr>
            <w:proofErr w:type="spellStart"/>
            <w:r w:rsidRPr="0020192E">
              <w:rPr>
                <w:spacing w:val="-4"/>
                <w:szCs w:val="24"/>
              </w:rPr>
              <w:t>Úkon</w:t>
            </w:r>
            <w:proofErr w:type="spellEnd"/>
          </w:p>
        </w:tc>
        <w:tc>
          <w:tcPr>
            <w:tcW w:w="1936" w:type="dxa"/>
          </w:tcPr>
          <w:p w:rsidR="0020192E" w:rsidRPr="0020192E" w:rsidRDefault="0020192E" w:rsidP="00096F85">
            <w:pPr>
              <w:pStyle w:val="TableParagraph"/>
              <w:rPr>
                <w:szCs w:val="24"/>
              </w:rPr>
            </w:pPr>
            <w:proofErr w:type="spellStart"/>
            <w:r w:rsidRPr="0020192E">
              <w:rPr>
                <w:spacing w:val="-2"/>
                <w:szCs w:val="24"/>
              </w:rPr>
              <w:t>úhrada</w:t>
            </w:r>
            <w:proofErr w:type="spellEnd"/>
            <w:r w:rsidRPr="0020192E">
              <w:rPr>
                <w:spacing w:val="-2"/>
                <w:szCs w:val="24"/>
              </w:rPr>
              <w:t>/</w:t>
            </w:r>
            <w:proofErr w:type="spellStart"/>
            <w:r w:rsidRPr="0020192E">
              <w:rPr>
                <w:spacing w:val="-2"/>
                <w:szCs w:val="24"/>
              </w:rPr>
              <w:t>jednotka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096F85">
            <w:pPr>
              <w:pStyle w:val="TableParagraph"/>
              <w:ind w:left="107"/>
              <w:rPr>
                <w:szCs w:val="24"/>
              </w:rPr>
            </w:pPr>
            <w:proofErr w:type="spellStart"/>
            <w:r w:rsidRPr="0020192E">
              <w:rPr>
                <w:szCs w:val="24"/>
              </w:rPr>
              <w:t>Pomoc</w:t>
            </w:r>
            <w:proofErr w:type="spellEnd"/>
            <w:r w:rsidRPr="0020192E">
              <w:rPr>
                <w:spacing w:val="-4"/>
                <w:szCs w:val="24"/>
              </w:rPr>
              <w:t xml:space="preserve"> </w:t>
            </w:r>
            <w:proofErr w:type="spellStart"/>
            <w:r w:rsidRPr="0020192E">
              <w:rPr>
                <w:szCs w:val="24"/>
              </w:rPr>
              <w:t>při</w:t>
            </w:r>
            <w:proofErr w:type="spellEnd"/>
            <w:r w:rsidRPr="0020192E">
              <w:rPr>
                <w:spacing w:val="-3"/>
                <w:szCs w:val="24"/>
              </w:rPr>
              <w:t xml:space="preserve"> </w:t>
            </w:r>
            <w:proofErr w:type="spellStart"/>
            <w:r w:rsidRPr="0020192E">
              <w:rPr>
                <w:szCs w:val="24"/>
              </w:rPr>
              <w:t>zvládání</w:t>
            </w:r>
            <w:proofErr w:type="spellEnd"/>
            <w:r w:rsidRPr="0020192E">
              <w:rPr>
                <w:spacing w:val="-4"/>
                <w:szCs w:val="24"/>
              </w:rPr>
              <w:t xml:space="preserve"> </w:t>
            </w:r>
            <w:proofErr w:type="spellStart"/>
            <w:r w:rsidRPr="0020192E">
              <w:rPr>
                <w:szCs w:val="24"/>
              </w:rPr>
              <w:t>běžných</w:t>
            </w:r>
            <w:proofErr w:type="spellEnd"/>
            <w:r w:rsidRPr="0020192E">
              <w:rPr>
                <w:spacing w:val="-2"/>
                <w:szCs w:val="24"/>
              </w:rPr>
              <w:t xml:space="preserve"> </w:t>
            </w:r>
            <w:proofErr w:type="spellStart"/>
            <w:r w:rsidRPr="0020192E">
              <w:rPr>
                <w:szCs w:val="24"/>
              </w:rPr>
              <w:t>úkonů</w:t>
            </w:r>
            <w:proofErr w:type="spellEnd"/>
            <w:r w:rsidRPr="0020192E">
              <w:rPr>
                <w:spacing w:val="-3"/>
                <w:szCs w:val="24"/>
              </w:rPr>
              <w:t xml:space="preserve"> </w:t>
            </w:r>
            <w:proofErr w:type="spellStart"/>
            <w:r w:rsidRPr="0020192E">
              <w:rPr>
                <w:szCs w:val="24"/>
              </w:rPr>
              <w:t>péče</w:t>
            </w:r>
            <w:proofErr w:type="spellEnd"/>
            <w:r w:rsidRPr="0020192E">
              <w:rPr>
                <w:spacing w:val="-2"/>
                <w:szCs w:val="24"/>
              </w:rPr>
              <w:t xml:space="preserve"> </w:t>
            </w:r>
            <w:r w:rsidRPr="0020192E">
              <w:rPr>
                <w:szCs w:val="24"/>
              </w:rPr>
              <w:t>o</w:t>
            </w:r>
            <w:r w:rsidRPr="0020192E">
              <w:rPr>
                <w:spacing w:val="-2"/>
                <w:szCs w:val="24"/>
              </w:rPr>
              <w:t xml:space="preserve"> </w:t>
            </w:r>
            <w:proofErr w:type="spellStart"/>
            <w:r w:rsidRPr="0020192E">
              <w:rPr>
                <w:szCs w:val="24"/>
              </w:rPr>
              <w:t>vlastní</w:t>
            </w:r>
            <w:proofErr w:type="spellEnd"/>
            <w:r w:rsidRPr="0020192E">
              <w:rPr>
                <w:spacing w:val="-3"/>
                <w:szCs w:val="24"/>
              </w:rPr>
              <w:t xml:space="preserve"> </w:t>
            </w:r>
            <w:proofErr w:type="spellStart"/>
            <w:r w:rsidRPr="0020192E">
              <w:rPr>
                <w:spacing w:val="-2"/>
                <w:szCs w:val="24"/>
              </w:rPr>
              <w:t>osobu</w:t>
            </w:r>
            <w:proofErr w:type="spellEnd"/>
            <w:r w:rsidRPr="0020192E">
              <w:rPr>
                <w:spacing w:val="-2"/>
                <w:szCs w:val="24"/>
              </w:rPr>
              <w:t>:</w:t>
            </w:r>
          </w:p>
        </w:tc>
      </w:tr>
      <w:tr w:rsidR="0020192E" w:rsidRPr="0020192E" w:rsidTr="00096F85">
        <w:trPr>
          <w:trHeight w:val="277"/>
        </w:trPr>
        <w:tc>
          <w:tcPr>
            <w:tcW w:w="7840" w:type="dxa"/>
          </w:tcPr>
          <w:p w:rsidR="0020192E" w:rsidRPr="0020192E" w:rsidRDefault="0020192E" w:rsidP="00096F85">
            <w:pPr>
              <w:pStyle w:val="TableParagraph"/>
              <w:numPr>
                <w:ilvl w:val="0"/>
                <w:numId w:val="15"/>
              </w:numPr>
              <w:tabs>
                <w:tab w:val="left" w:pos="562"/>
              </w:tabs>
              <w:spacing w:line="258" w:lineRule="exact"/>
              <w:ind w:left="562" w:hanging="280"/>
              <w:rPr>
                <w:szCs w:val="24"/>
              </w:rPr>
            </w:pPr>
            <w:proofErr w:type="spellStart"/>
            <w:r w:rsidRPr="0020192E">
              <w:rPr>
                <w:szCs w:val="24"/>
              </w:rPr>
              <w:t>pomoc</w:t>
            </w:r>
            <w:proofErr w:type="spellEnd"/>
            <w:r w:rsidRPr="0020192E">
              <w:rPr>
                <w:spacing w:val="-4"/>
                <w:szCs w:val="24"/>
              </w:rPr>
              <w:t xml:space="preserve"> </w:t>
            </w:r>
            <w:r w:rsidRPr="0020192E">
              <w:rPr>
                <w:szCs w:val="24"/>
              </w:rPr>
              <w:t>a</w:t>
            </w:r>
            <w:r w:rsidRPr="0020192E">
              <w:rPr>
                <w:spacing w:val="-5"/>
                <w:szCs w:val="24"/>
              </w:rPr>
              <w:t xml:space="preserve"> </w:t>
            </w:r>
            <w:proofErr w:type="spellStart"/>
            <w:r w:rsidRPr="0020192E">
              <w:rPr>
                <w:szCs w:val="24"/>
              </w:rPr>
              <w:t>podpora</w:t>
            </w:r>
            <w:proofErr w:type="spellEnd"/>
            <w:r w:rsidRPr="0020192E">
              <w:rPr>
                <w:spacing w:val="-5"/>
                <w:szCs w:val="24"/>
              </w:rPr>
              <w:t xml:space="preserve"> </w:t>
            </w:r>
            <w:proofErr w:type="spellStart"/>
            <w:r w:rsidRPr="0020192E">
              <w:rPr>
                <w:szCs w:val="24"/>
              </w:rPr>
              <w:t>při</w:t>
            </w:r>
            <w:proofErr w:type="spellEnd"/>
            <w:r w:rsidRPr="0020192E">
              <w:rPr>
                <w:spacing w:val="-4"/>
                <w:szCs w:val="24"/>
              </w:rPr>
              <w:t xml:space="preserve"> </w:t>
            </w:r>
            <w:proofErr w:type="spellStart"/>
            <w:r w:rsidRPr="0020192E">
              <w:rPr>
                <w:szCs w:val="24"/>
              </w:rPr>
              <w:t>podávání</w:t>
            </w:r>
            <w:proofErr w:type="spellEnd"/>
            <w:r w:rsidRPr="0020192E">
              <w:rPr>
                <w:spacing w:val="-6"/>
                <w:szCs w:val="24"/>
              </w:rPr>
              <w:t xml:space="preserve"> </w:t>
            </w:r>
            <w:proofErr w:type="spellStart"/>
            <w:r w:rsidRPr="0020192E">
              <w:rPr>
                <w:szCs w:val="24"/>
              </w:rPr>
              <w:t>jídla</w:t>
            </w:r>
            <w:proofErr w:type="spellEnd"/>
            <w:r w:rsidRPr="0020192E">
              <w:rPr>
                <w:spacing w:val="-3"/>
                <w:szCs w:val="24"/>
              </w:rPr>
              <w:t xml:space="preserve"> </w:t>
            </w:r>
            <w:r w:rsidRPr="0020192E">
              <w:rPr>
                <w:szCs w:val="24"/>
              </w:rPr>
              <w:t>a</w:t>
            </w:r>
            <w:r w:rsidRPr="0020192E">
              <w:rPr>
                <w:spacing w:val="-2"/>
                <w:szCs w:val="24"/>
              </w:rPr>
              <w:t xml:space="preserve"> </w:t>
            </w:r>
            <w:proofErr w:type="spellStart"/>
            <w:r w:rsidRPr="0020192E">
              <w:rPr>
                <w:spacing w:val="-4"/>
                <w:szCs w:val="24"/>
              </w:rPr>
              <w:t>pití</w:t>
            </w:r>
            <w:proofErr w:type="spellEnd"/>
          </w:p>
        </w:tc>
        <w:tc>
          <w:tcPr>
            <w:tcW w:w="1936" w:type="dxa"/>
          </w:tcPr>
          <w:p w:rsidR="0020192E" w:rsidRPr="0020192E" w:rsidRDefault="0020192E" w:rsidP="0020192E">
            <w:pPr>
              <w:pStyle w:val="TableParagraph"/>
              <w:spacing w:line="258"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7840" w:type="dxa"/>
          </w:tcPr>
          <w:p w:rsidR="0020192E" w:rsidRPr="0020192E" w:rsidRDefault="0020192E" w:rsidP="00096F85">
            <w:pPr>
              <w:pStyle w:val="TableParagraph"/>
              <w:numPr>
                <w:ilvl w:val="0"/>
                <w:numId w:val="14"/>
              </w:numPr>
              <w:tabs>
                <w:tab w:val="left" w:pos="562"/>
              </w:tabs>
              <w:ind w:left="562" w:hanging="280"/>
              <w:rPr>
                <w:szCs w:val="24"/>
              </w:rPr>
            </w:pPr>
            <w:proofErr w:type="spellStart"/>
            <w:r w:rsidRPr="0020192E">
              <w:rPr>
                <w:szCs w:val="24"/>
              </w:rPr>
              <w:t>pomoc</w:t>
            </w:r>
            <w:proofErr w:type="spellEnd"/>
            <w:r w:rsidRPr="0020192E">
              <w:rPr>
                <w:spacing w:val="-8"/>
                <w:szCs w:val="24"/>
              </w:rPr>
              <w:t xml:space="preserve"> </w:t>
            </w:r>
            <w:proofErr w:type="spellStart"/>
            <w:r w:rsidRPr="0020192E">
              <w:rPr>
                <w:szCs w:val="24"/>
              </w:rPr>
              <w:t>při</w:t>
            </w:r>
            <w:proofErr w:type="spellEnd"/>
            <w:r w:rsidRPr="0020192E">
              <w:rPr>
                <w:spacing w:val="-5"/>
                <w:szCs w:val="24"/>
              </w:rPr>
              <w:t xml:space="preserve"> </w:t>
            </w:r>
            <w:proofErr w:type="spellStart"/>
            <w:r w:rsidRPr="0020192E">
              <w:rPr>
                <w:szCs w:val="24"/>
              </w:rPr>
              <w:t>oblékání</w:t>
            </w:r>
            <w:proofErr w:type="spellEnd"/>
            <w:r w:rsidRPr="0020192E">
              <w:rPr>
                <w:spacing w:val="-8"/>
                <w:szCs w:val="24"/>
              </w:rPr>
              <w:t xml:space="preserve"> </w:t>
            </w:r>
            <w:r w:rsidRPr="0020192E">
              <w:rPr>
                <w:szCs w:val="24"/>
              </w:rPr>
              <w:t>a</w:t>
            </w:r>
            <w:r w:rsidRPr="0020192E">
              <w:rPr>
                <w:spacing w:val="-5"/>
                <w:szCs w:val="24"/>
              </w:rPr>
              <w:t xml:space="preserve"> </w:t>
            </w:r>
            <w:proofErr w:type="spellStart"/>
            <w:r w:rsidRPr="0020192E">
              <w:rPr>
                <w:szCs w:val="24"/>
              </w:rPr>
              <w:t>svlékání</w:t>
            </w:r>
            <w:proofErr w:type="spellEnd"/>
            <w:r w:rsidRPr="0020192E">
              <w:rPr>
                <w:spacing w:val="-8"/>
                <w:szCs w:val="24"/>
              </w:rPr>
              <w:t xml:space="preserve"> </w:t>
            </w:r>
            <w:proofErr w:type="spellStart"/>
            <w:r w:rsidRPr="0020192E">
              <w:rPr>
                <w:szCs w:val="24"/>
              </w:rPr>
              <w:t>včetně</w:t>
            </w:r>
            <w:proofErr w:type="spellEnd"/>
            <w:r w:rsidRPr="0020192E">
              <w:rPr>
                <w:spacing w:val="-5"/>
                <w:szCs w:val="24"/>
              </w:rPr>
              <w:t xml:space="preserve"> </w:t>
            </w:r>
            <w:proofErr w:type="spellStart"/>
            <w:r w:rsidRPr="0020192E">
              <w:rPr>
                <w:szCs w:val="24"/>
              </w:rPr>
              <w:t>speciálních</w:t>
            </w:r>
            <w:proofErr w:type="spellEnd"/>
            <w:r w:rsidRPr="0020192E">
              <w:rPr>
                <w:spacing w:val="-3"/>
                <w:szCs w:val="24"/>
              </w:rPr>
              <w:t xml:space="preserve"> </w:t>
            </w:r>
            <w:proofErr w:type="spellStart"/>
            <w:r w:rsidRPr="0020192E">
              <w:rPr>
                <w:spacing w:val="-2"/>
                <w:szCs w:val="24"/>
              </w:rPr>
              <w:t>pomůcek</w:t>
            </w:r>
            <w:proofErr w:type="spellEnd"/>
          </w:p>
        </w:tc>
        <w:tc>
          <w:tcPr>
            <w:tcW w:w="1936" w:type="dxa"/>
          </w:tcPr>
          <w:p w:rsidR="0020192E" w:rsidRPr="0020192E" w:rsidRDefault="0020192E" w:rsidP="0020192E">
            <w:pPr>
              <w:pStyle w:val="TableParagraph"/>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520"/>
        </w:trPr>
        <w:tc>
          <w:tcPr>
            <w:tcW w:w="7840" w:type="dxa"/>
          </w:tcPr>
          <w:p w:rsidR="0020192E" w:rsidRPr="0020192E" w:rsidRDefault="0020192E" w:rsidP="00096F85">
            <w:pPr>
              <w:pStyle w:val="TableParagraph"/>
              <w:numPr>
                <w:ilvl w:val="0"/>
                <w:numId w:val="13"/>
              </w:numPr>
              <w:tabs>
                <w:tab w:val="left" w:pos="562"/>
                <w:tab w:val="left" w:pos="564"/>
              </w:tabs>
              <w:spacing w:line="252" w:lineRule="exact"/>
              <w:ind w:right="837"/>
              <w:rPr>
                <w:szCs w:val="24"/>
              </w:rPr>
            </w:pPr>
            <w:proofErr w:type="spellStart"/>
            <w:r w:rsidRPr="0020192E">
              <w:rPr>
                <w:szCs w:val="24"/>
              </w:rPr>
              <w:t>pomoc</w:t>
            </w:r>
            <w:proofErr w:type="spellEnd"/>
            <w:r w:rsidRPr="0020192E">
              <w:rPr>
                <w:spacing w:val="-5"/>
                <w:szCs w:val="24"/>
              </w:rPr>
              <w:t xml:space="preserve"> </w:t>
            </w:r>
            <w:proofErr w:type="spellStart"/>
            <w:r w:rsidRPr="0020192E">
              <w:rPr>
                <w:szCs w:val="24"/>
              </w:rPr>
              <w:t>při</w:t>
            </w:r>
            <w:proofErr w:type="spellEnd"/>
            <w:r w:rsidRPr="0020192E">
              <w:rPr>
                <w:spacing w:val="-6"/>
                <w:szCs w:val="24"/>
              </w:rPr>
              <w:t xml:space="preserve"> </w:t>
            </w:r>
            <w:proofErr w:type="spellStart"/>
            <w:r w:rsidRPr="0020192E">
              <w:rPr>
                <w:szCs w:val="24"/>
              </w:rPr>
              <w:t>prostorové</w:t>
            </w:r>
            <w:proofErr w:type="spellEnd"/>
            <w:r w:rsidRPr="0020192E">
              <w:rPr>
                <w:spacing w:val="-5"/>
                <w:szCs w:val="24"/>
              </w:rPr>
              <w:t xml:space="preserve"> </w:t>
            </w:r>
            <w:proofErr w:type="spellStart"/>
            <w:r w:rsidRPr="0020192E">
              <w:rPr>
                <w:szCs w:val="24"/>
              </w:rPr>
              <w:t>orientaci</w:t>
            </w:r>
            <w:proofErr w:type="spellEnd"/>
            <w:r w:rsidRPr="0020192E">
              <w:rPr>
                <w:szCs w:val="24"/>
              </w:rPr>
              <w:t>,</w:t>
            </w:r>
            <w:r w:rsidRPr="0020192E">
              <w:rPr>
                <w:spacing w:val="-6"/>
                <w:szCs w:val="24"/>
              </w:rPr>
              <w:t xml:space="preserve"> </w:t>
            </w:r>
            <w:proofErr w:type="spellStart"/>
            <w:r w:rsidRPr="0020192E">
              <w:rPr>
                <w:szCs w:val="24"/>
              </w:rPr>
              <w:t>samostatném</w:t>
            </w:r>
            <w:proofErr w:type="spellEnd"/>
            <w:r w:rsidRPr="0020192E">
              <w:rPr>
                <w:spacing w:val="-6"/>
                <w:szCs w:val="24"/>
              </w:rPr>
              <w:t xml:space="preserve"> </w:t>
            </w:r>
            <w:proofErr w:type="spellStart"/>
            <w:r w:rsidRPr="0020192E">
              <w:rPr>
                <w:szCs w:val="24"/>
              </w:rPr>
              <w:t>pohybu</w:t>
            </w:r>
            <w:proofErr w:type="spellEnd"/>
            <w:r w:rsidRPr="0020192E">
              <w:rPr>
                <w:spacing w:val="-5"/>
                <w:szCs w:val="24"/>
              </w:rPr>
              <w:t xml:space="preserve"> </w:t>
            </w:r>
            <w:proofErr w:type="spellStart"/>
            <w:r w:rsidRPr="0020192E">
              <w:rPr>
                <w:szCs w:val="24"/>
              </w:rPr>
              <w:t>ve</w:t>
            </w:r>
            <w:proofErr w:type="spellEnd"/>
            <w:r w:rsidRPr="0020192E">
              <w:rPr>
                <w:spacing w:val="-6"/>
                <w:szCs w:val="24"/>
              </w:rPr>
              <w:t xml:space="preserve"> </w:t>
            </w:r>
            <w:proofErr w:type="spellStart"/>
            <w:r w:rsidRPr="0020192E">
              <w:rPr>
                <w:szCs w:val="24"/>
              </w:rPr>
              <w:t>vnitřním</w:t>
            </w:r>
            <w:proofErr w:type="spellEnd"/>
            <w:r w:rsidRPr="0020192E">
              <w:rPr>
                <w:spacing w:val="-5"/>
                <w:szCs w:val="24"/>
              </w:rPr>
              <w:t xml:space="preserve"> </w:t>
            </w:r>
            <w:proofErr w:type="spellStart"/>
            <w:r w:rsidRPr="0020192E">
              <w:rPr>
                <w:szCs w:val="24"/>
              </w:rPr>
              <w:t>i</w:t>
            </w:r>
            <w:proofErr w:type="spellEnd"/>
            <w:r w:rsidRPr="0020192E">
              <w:rPr>
                <w:szCs w:val="24"/>
              </w:rPr>
              <w:t xml:space="preserve"> </w:t>
            </w:r>
            <w:proofErr w:type="spellStart"/>
            <w:r w:rsidRPr="0020192E">
              <w:rPr>
                <w:szCs w:val="24"/>
              </w:rPr>
              <w:t>vnějším</w:t>
            </w:r>
            <w:proofErr w:type="spellEnd"/>
            <w:r w:rsidRPr="0020192E">
              <w:rPr>
                <w:szCs w:val="24"/>
              </w:rPr>
              <w:t xml:space="preserve"> </w:t>
            </w:r>
            <w:proofErr w:type="spellStart"/>
            <w:r w:rsidRPr="0020192E">
              <w:rPr>
                <w:szCs w:val="24"/>
              </w:rPr>
              <w:t>prostoru</w:t>
            </w:r>
            <w:proofErr w:type="spellEnd"/>
          </w:p>
        </w:tc>
        <w:tc>
          <w:tcPr>
            <w:tcW w:w="1936" w:type="dxa"/>
          </w:tcPr>
          <w:p w:rsidR="0020192E" w:rsidRPr="0020192E" w:rsidRDefault="0020192E" w:rsidP="0020192E">
            <w:pPr>
              <w:pStyle w:val="TableParagraph"/>
              <w:spacing w:line="274"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7840" w:type="dxa"/>
          </w:tcPr>
          <w:p w:rsidR="0020192E" w:rsidRPr="0020192E" w:rsidRDefault="0020192E" w:rsidP="00096F85">
            <w:pPr>
              <w:pStyle w:val="TableParagraph"/>
              <w:numPr>
                <w:ilvl w:val="0"/>
                <w:numId w:val="12"/>
              </w:numPr>
              <w:tabs>
                <w:tab w:val="left" w:pos="562"/>
              </w:tabs>
              <w:ind w:left="562" w:hanging="280"/>
              <w:rPr>
                <w:szCs w:val="24"/>
              </w:rPr>
            </w:pPr>
            <w:proofErr w:type="spellStart"/>
            <w:r w:rsidRPr="0020192E">
              <w:rPr>
                <w:szCs w:val="24"/>
              </w:rPr>
              <w:t>pomoc</w:t>
            </w:r>
            <w:proofErr w:type="spellEnd"/>
            <w:r w:rsidRPr="0020192E">
              <w:rPr>
                <w:spacing w:val="-4"/>
                <w:szCs w:val="24"/>
              </w:rPr>
              <w:t xml:space="preserve"> </w:t>
            </w:r>
            <w:proofErr w:type="spellStart"/>
            <w:r w:rsidRPr="0020192E">
              <w:rPr>
                <w:szCs w:val="24"/>
              </w:rPr>
              <w:t>při</w:t>
            </w:r>
            <w:proofErr w:type="spellEnd"/>
            <w:r w:rsidRPr="0020192E">
              <w:rPr>
                <w:spacing w:val="-3"/>
                <w:szCs w:val="24"/>
              </w:rPr>
              <w:t xml:space="preserve"> </w:t>
            </w:r>
            <w:proofErr w:type="spellStart"/>
            <w:r w:rsidRPr="0020192E">
              <w:rPr>
                <w:szCs w:val="24"/>
              </w:rPr>
              <w:t>přesunu</w:t>
            </w:r>
            <w:proofErr w:type="spellEnd"/>
            <w:r w:rsidRPr="0020192E">
              <w:rPr>
                <w:spacing w:val="-3"/>
                <w:szCs w:val="24"/>
              </w:rPr>
              <w:t xml:space="preserve"> </w:t>
            </w:r>
            <w:proofErr w:type="spellStart"/>
            <w:r w:rsidRPr="0020192E">
              <w:rPr>
                <w:szCs w:val="24"/>
              </w:rPr>
              <w:t>na</w:t>
            </w:r>
            <w:proofErr w:type="spellEnd"/>
            <w:r w:rsidRPr="0020192E">
              <w:rPr>
                <w:spacing w:val="-5"/>
                <w:szCs w:val="24"/>
              </w:rPr>
              <w:t xml:space="preserve"> </w:t>
            </w:r>
            <w:proofErr w:type="spellStart"/>
            <w:r w:rsidRPr="0020192E">
              <w:rPr>
                <w:szCs w:val="24"/>
              </w:rPr>
              <w:t>lůžko</w:t>
            </w:r>
            <w:proofErr w:type="spellEnd"/>
            <w:r w:rsidRPr="0020192E">
              <w:rPr>
                <w:spacing w:val="-3"/>
                <w:szCs w:val="24"/>
              </w:rPr>
              <w:t xml:space="preserve"> </w:t>
            </w:r>
            <w:proofErr w:type="spellStart"/>
            <w:r w:rsidRPr="0020192E">
              <w:rPr>
                <w:szCs w:val="24"/>
              </w:rPr>
              <w:t>nebo</w:t>
            </w:r>
            <w:proofErr w:type="spellEnd"/>
            <w:r w:rsidRPr="0020192E">
              <w:rPr>
                <w:spacing w:val="-3"/>
                <w:szCs w:val="24"/>
              </w:rPr>
              <w:t xml:space="preserve"> </w:t>
            </w:r>
            <w:proofErr w:type="spellStart"/>
            <w:r w:rsidRPr="0020192E">
              <w:rPr>
                <w:spacing w:val="-2"/>
                <w:szCs w:val="24"/>
              </w:rPr>
              <w:t>vozík</w:t>
            </w:r>
            <w:proofErr w:type="spellEnd"/>
            <w:r w:rsidRPr="0020192E">
              <w:rPr>
                <w:spacing w:val="-2"/>
                <w:szCs w:val="24"/>
              </w:rPr>
              <w:t>:</w:t>
            </w:r>
          </w:p>
        </w:tc>
        <w:tc>
          <w:tcPr>
            <w:tcW w:w="1936" w:type="dxa"/>
          </w:tcPr>
          <w:p w:rsidR="0020192E" w:rsidRPr="0020192E" w:rsidRDefault="0020192E" w:rsidP="0020192E">
            <w:pPr>
              <w:pStyle w:val="TableParagraph"/>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20192E">
            <w:pPr>
              <w:pStyle w:val="TableParagraph"/>
              <w:ind w:left="107"/>
              <w:jc w:val="center"/>
              <w:rPr>
                <w:szCs w:val="24"/>
              </w:rPr>
            </w:pPr>
          </w:p>
        </w:tc>
      </w:tr>
      <w:tr w:rsidR="0020192E" w:rsidRPr="0020192E" w:rsidTr="00096F85">
        <w:trPr>
          <w:trHeight w:val="275"/>
        </w:trPr>
        <w:tc>
          <w:tcPr>
            <w:tcW w:w="7840" w:type="dxa"/>
          </w:tcPr>
          <w:p w:rsidR="0020192E" w:rsidRPr="0020192E" w:rsidRDefault="0020192E" w:rsidP="00096F85">
            <w:pPr>
              <w:pStyle w:val="TableParagraph"/>
              <w:numPr>
                <w:ilvl w:val="0"/>
                <w:numId w:val="11"/>
              </w:numPr>
              <w:tabs>
                <w:tab w:val="left" w:pos="816"/>
              </w:tabs>
              <w:rPr>
                <w:szCs w:val="24"/>
              </w:rPr>
            </w:pPr>
            <w:proofErr w:type="spellStart"/>
            <w:r w:rsidRPr="0020192E">
              <w:rPr>
                <w:szCs w:val="24"/>
              </w:rPr>
              <w:t>pomoc</w:t>
            </w:r>
            <w:proofErr w:type="spellEnd"/>
            <w:r w:rsidRPr="0020192E">
              <w:rPr>
                <w:spacing w:val="-5"/>
                <w:szCs w:val="24"/>
              </w:rPr>
              <w:t xml:space="preserve"> </w:t>
            </w:r>
            <w:proofErr w:type="spellStart"/>
            <w:r w:rsidRPr="0020192E">
              <w:rPr>
                <w:szCs w:val="24"/>
              </w:rPr>
              <w:t>při</w:t>
            </w:r>
            <w:proofErr w:type="spellEnd"/>
            <w:r w:rsidRPr="0020192E">
              <w:rPr>
                <w:spacing w:val="-4"/>
                <w:szCs w:val="24"/>
              </w:rPr>
              <w:t xml:space="preserve"> </w:t>
            </w:r>
            <w:proofErr w:type="spellStart"/>
            <w:r w:rsidRPr="0020192E">
              <w:rPr>
                <w:szCs w:val="24"/>
              </w:rPr>
              <w:t>úkonech</w:t>
            </w:r>
            <w:proofErr w:type="spellEnd"/>
            <w:r w:rsidRPr="0020192E">
              <w:rPr>
                <w:spacing w:val="-6"/>
                <w:szCs w:val="24"/>
              </w:rPr>
              <w:t xml:space="preserve"> </w:t>
            </w:r>
            <w:proofErr w:type="spellStart"/>
            <w:r w:rsidRPr="0020192E">
              <w:rPr>
                <w:szCs w:val="24"/>
              </w:rPr>
              <w:t>osobní</w:t>
            </w:r>
            <w:proofErr w:type="spellEnd"/>
            <w:r w:rsidRPr="0020192E">
              <w:rPr>
                <w:spacing w:val="-7"/>
                <w:szCs w:val="24"/>
              </w:rPr>
              <w:t xml:space="preserve"> </w:t>
            </w:r>
            <w:proofErr w:type="spellStart"/>
            <w:r w:rsidRPr="0020192E">
              <w:rPr>
                <w:spacing w:val="-2"/>
                <w:szCs w:val="24"/>
              </w:rPr>
              <w:t>hygieny</w:t>
            </w:r>
            <w:proofErr w:type="spellEnd"/>
          </w:p>
        </w:tc>
        <w:tc>
          <w:tcPr>
            <w:tcW w:w="1936" w:type="dxa"/>
          </w:tcPr>
          <w:p w:rsidR="0020192E" w:rsidRPr="0020192E" w:rsidRDefault="0020192E" w:rsidP="0020192E">
            <w:pPr>
              <w:pStyle w:val="TableParagraph"/>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8"/>
        </w:trPr>
        <w:tc>
          <w:tcPr>
            <w:tcW w:w="7840" w:type="dxa"/>
          </w:tcPr>
          <w:p w:rsidR="0020192E" w:rsidRPr="0020192E" w:rsidRDefault="0020192E" w:rsidP="00096F85">
            <w:pPr>
              <w:pStyle w:val="TableParagraph"/>
              <w:numPr>
                <w:ilvl w:val="0"/>
                <w:numId w:val="10"/>
              </w:numPr>
              <w:tabs>
                <w:tab w:val="left" w:pos="816"/>
              </w:tabs>
              <w:spacing w:line="258" w:lineRule="exact"/>
              <w:rPr>
                <w:szCs w:val="24"/>
              </w:rPr>
            </w:pPr>
            <w:proofErr w:type="spellStart"/>
            <w:r w:rsidRPr="0020192E">
              <w:rPr>
                <w:szCs w:val="24"/>
              </w:rPr>
              <w:t>pomoc</w:t>
            </w:r>
            <w:proofErr w:type="spellEnd"/>
            <w:r w:rsidRPr="0020192E">
              <w:rPr>
                <w:spacing w:val="-3"/>
                <w:szCs w:val="24"/>
              </w:rPr>
              <w:t xml:space="preserve"> </w:t>
            </w:r>
            <w:proofErr w:type="spellStart"/>
            <w:r w:rsidRPr="0020192E">
              <w:rPr>
                <w:szCs w:val="24"/>
              </w:rPr>
              <w:t>při</w:t>
            </w:r>
            <w:proofErr w:type="spellEnd"/>
            <w:r w:rsidRPr="0020192E">
              <w:rPr>
                <w:spacing w:val="-3"/>
                <w:szCs w:val="24"/>
              </w:rPr>
              <w:t xml:space="preserve"> </w:t>
            </w:r>
            <w:proofErr w:type="spellStart"/>
            <w:r w:rsidRPr="0020192E">
              <w:rPr>
                <w:szCs w:val="24"/>
              </w:rPr>
              <w:t>základní</w:t>
            </w:r>
            <w:proofErr w:type="spellEnd"/>
            <w:r w:rsidRPr="0020192E">
              <w:rPr>
                <w:spacing w:val="-6"/>
                <w:szCs w:val="24"/>
              </w:rPr>
              <w:t xml:space="preserve"> </w:t>
            </w:r>
            <w:proofErr w:type="spellStart"/>
            <w:r w:rsidRPr="0020192E">
              <w:rPr>
                <w:szCs w:val="24"/>
              </w:rPr>
              <w:t>péči</w:t>
            </w:r>
            <w:proofErr w:type="spellEnd"/>
            <w:r w:rsidRPr="0020192E">
              <w:rPr>
                <w:spacing w:val="-3"/>
                <w:szCs w:val="24"/>
              </w:rPr>
              <w:t xml:space="preserve"> </w:t>
            </w:r>
            <w:r w:rsidRPr="0020192E">
              <w:rPr>
                <w:szCs w:val="24"/>
              </w:rPr>
              <w:t>o</w:t>
            </w:r>
            <w:r w:rsidRPr="0020192E">
              <w:rPr>
                <w:spacing w:val="-2"/>
                <w:szCs w:val="24"/>
              </w:rPr>
              <w:t xml:space="preserve"> </w:t>
            </w:r>
            <w:proofErr w:type="spellStart"/>
            <w:r w:rsidRPr="0020192E">
              <w:rPr>
                <w:szCs w:val="24"/>
              </w:rPr>
              <w:t>vlasy</w:t>
            </w:r>
            <w:proofErr w:type="spellEnd"/>
            <w:r w:rsidRPr="0020192E">
              <w:rPr>
                <w:spacing w:val="-5"/>
                <w:szCs w:val="24"/>
              </w:rPr>
              <w:t xml:space="preserve"> </w:t>
            </w:r>
            <w:r w:rsidRPr="0020192E">
              <w:rPr>
                <w:szCs w:val="24"/>
              </w:rPr>
              <w:t>a</w:t>
            </w:r>
            <w:r w:rsidRPr="0020192E">
              <w:rPr>
                <w:spacing w:val="-2"/>
                <w:szCs w:val="24"/>
              </w:rPr>
              <w:t xml:space="preserve"> </w:t>
            </w:r>
            <w:proofErr w:type="spellStart"/>
            <w:r w:rsidRPr="0020192E">
              <w:rPr>
                <w:spacing w:val="-2"/>
                <w:szCs w:val="24"/>
              </w:rPr>
              <w:t>nehty</w:t>
            </w:r>
            <w:proofErr w:type="spellEnd"/>
          </w:p>
        </w:tc>
        <w:tc>
          <w:tcPr>
            <w:tcW w:w="1936" w:type="dxa"/>
          </w:tcPr>
          <w:p w:rsidR="0020192E" w:rsidRPr="0020192E" w:rsidRDefault="0020192E" w:rsidP="0020192E">
            <w:pPr>
              <w:pStyle w:val="TableParagraph"/>
              <w:spacing w:line="258"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7840" w:type="dxa"/>
          </w:tcPr>
          <w:p w:rsidR="0020192E" w:rsidRPr="0020192E" w:rsidRDefault="0020192E" w:rsidP="00096F85">
            <w:pPr>
              <w:pStyle w:val="TableParagraph"/>
              <w:numPr>
                <w:ilvl w:val="0"/>
                <w:numId w:val="9"/>
              </w:numPr>
              <w:tabs>
                <w:tab w:val="left" w:pos="816"/>
              </w:tabs>
              <w:rPr>
                <w:szCs w:val="24"/>
              </w:rPr>
            </w:pPr>
            <w:proofErr w:type="spellStart"/>
            <w:r w:rsidRPr="0020192E">
              <w:rPr>
                <w:szCs w:val="24"/>
              </w:rPr>
              <w:t>pomoc</w:t>
            </w:r>
            <w:proofErr w:type="spellEnd"/>
            <w:r w:rsidRPr="0020192E">
              <w:rPr>
                <w:spacing w:val="-5"/>
                <w:szCs w:val="24"/>
              </w:rPr>
              <w:t xml:space="preserve"> </w:t>
            </w:r>
            <w:proofErr w:type="spellStart"/>
            <w:r w:rsidRPr="0020192E">
              <w:rPr>
                <w:szCs w:val="24"/>
              </w:rPr>
              <w:t>při</w:t>
            </w:r>
            <w:proofErr w:type="spellEnd"/>
            <w:r w:rsidRPr="0020192E">
              <w:rPr>
                <w:spacing w:val="-4"/>
                <w:szCs w:val="24"/>
              </w:rPr>
              <w:t xml:space="preserve"> </w:t>
            </w:r>
            <w:proofErr w:type="spellStart"/>
            <w:r w:rsidRPr="0020192E">
              <w:rPr>
                <w:szCs w:val="24"/>
              </w:rPr>
              <w:t>použití</w:t>
            </w:r>
            <w:proofErr w:type="spellEnd"/>
            <w:r w:rsidRPr="0020192E">
              <w:rPr>
                <w:spacing w:val="-11"/>
                <w:szCs w:val="24"/>
              </w:rPr>
              <w:t xml:space="preserve"> </w:t>
            </w:r>
            <w:r w:rsidRPr="0020192E">
              <w:rPr>
                <w:spacing w:val="-5"/>
                <w:szCs w:val="24"/>
              </w:rPr>
              <w:t>WC</w:t>
            </w:r>
          </w:p>
        </w:tc>
        <w:tc>
          <w:tcPr>
            <w:tcW w:w="1936" w:type="dxa"/>
          </w:tcPr>
          <w:p w:rsidR="0020192E" w:rsidRPr="0020192E" w:rsidRDefault="0020192E" w:rsidP="0020192E">
            <w:pPr>
              <w:pStyle w:val="TableParagraph"/>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20192E">
            <w:pPr>
              <w:pStyle w:val="TableParagraph"/>
              <w:ind w:left="107"/>
              <w:jc w:val="center"/>
              <w:rPr>
                <w:szCs w:val="24"/>
              </w:rPr>
            </w:pPr>
          </w:p>
        </w:tc>
      </w:tr>
      <w:tr w:rsidR="0020192E" w:rsidRPr="0020192E" w:rsidTr="00096F85">
        <w:trPr>
          <w:trHeight w:val="520"/>
        </w:trPr>
        <w:tc>
          <w:tcPr>
            <w:tcW w:w="7840" w:type="dxa"/>
          </w:tcPr>
          <w:p w:rsidR="0020192E" w:rsidRPr="0020192E" w:rsidRDefault="0020192E" w:rsidP="00096F85">
            <w:pPr>
              <w:pStyle w:val="TableParagraph"/>
              <w:numPr>
                <w:ilvl w:val="0"/>
                <w:numId w:val="8"/>
              </w:numPr>
              <w:tabs>
                <w:tab w:val="left" w:pos="816"/>
                <w:tab w:val="left" w:pos="828"/>
              </w:tabs>
              <w:spacing w:line="252" w:lineRule="exact"/>
              <w:ind w:right="329" w:hanging="360"/>
              <w:rPr>
                <w:szCs w:val="24"/>
              </w:rPr>
            </w:pPr>
            <w:proofErr w:type="spellStart"/>
            <w:r w:rsidRPr="0020192E">
              <w:rPr>
                <w:szCs w:val="24"/>
              </w:rPr>
              <w:t>doprovázení</w:t>
            </w:r>
            <w:proofErr w:type="spellEnd"/>
            <w:r w:rsidRPr="0020192E">
              <w:rPr>
                <w:szCs w:val="24"/>
              </w:rPr>
              <w:t xml:space="preserve"> k </w:t>
            </w:r>
            <w:proofErr w:type="spellStart"/>
            <w:r w:rsidRPr="0020192E">
              <w:rPr>
                <w:szCs w:val="24"/>
              </w:rPr>
              <w:t>lékaři</w:t>
            </w:r>
            <w:proofErr w:type="spellEnd"/>
            <w:r w:rsidRPr="0020192E">
              <w:rPr>
                <w:szCs w:val="24"/>
              </w:rPr>
              <w:t xml:space="preserve">, </w:t>
            </w:r>
            <w:proofErr w:type="spellStart"/>
            <w:r w:rsidRPr="0020192E">
              <w:rPr>
                <w:szCs w:val="24"/>
              </w:rPr>
              <w:t>na</w:t>
            </w:r>
            <w:proofErr w:type="spellEnd"/>
            <w:r w:rsidRPr="0020192E">
              <w:rPr>
                <w:szCs w:val="24"/>
              </w:rPr>
              <w:t xml:space="preserve"> </w:t>
            </w:r>
            <w:proofErr w:type="spellStart"/>
            <w:r w:rsidRPr="0020192E">
              <w:rPr>
                <w:szCs w:val="24"/>
              </w:rPr>
              <w:t>zájmové</w:t>
            </w:r>
            <w:proofErr w:type="spellEnd"/>
            <w:r w:rsidRPr="0020192E">
              <w:rPr>
                <w:szCs w:val="24"/>
              </w:rPr>
              <w:t xml:space="preserve"> a </w:t>
            </w:r>
            <w:proofErr w:type="spellStart"/>
            <w:r w:rsidRPr="0020192E">
              <w:rPr>
                <w:szCs w:val="24"/>
              </w:rPr>
              <w:t>volnočasové</w:t>
            </w:r>
            <w:proofErr w:type="spellEnd"/>
            <w:r w:rsidRPr="0020192E">
              <w:rPr>
                <w:szCs w:val="24"/>
              </w:rPr>
              <w:t xml:space="preserve"> </w:t>
            </w:r>
            <w:proofErr w:type="spellStart"/>
            <w:r w:rsidRPr="0020192E">
              <w:rPr>
                <w:szCs w:val="24"/>
              </w:rPr>
              <w:t>aktivity</w:t>
            </w:r>
            <w:proofErr w:type="spellEnd"/>
            <w:r w:rsidRPr="0020192E">
              <w:rPr>
                <w:szCs w:val="24"/>
              </w:rPr>
              <w:t xml:space="preserve">, </w:t>
            </w:r>
            <w:proofErr w:type="spellStart"/>
            <w:r w:rsidRPr="0020192E">
              <w:rPr>
                <w:szCs w:val="24"/>
              </w:rPr>
              <w:t>na</w:t>
            </w:r>
            <w:proofErr w:type="spellEnd"/>
            <w:r w:rsidRPr="0020192E">
              <w:rPr>
                <w:szCs w:val="24"/>
              </w:rPr>
              <w:t xml:space="preserve"> </w:t>
            </w:r>
            <w:proofErr w:type="spellStart"/>
            <w:r w:rsidRPr="0020192E">
              <w:rPr>
                <w:szCs w:val="24"/>
              </w:rPr>
              <w:t>orgány</w:t>
            </w:r>
            <w:proofErr w:type="spellEnd"/>
            <w:r w:rsidRPr="0020192E">
              <w:rPr>
                <w:szCs w:val="24"/>
              </w:rPr>
              <w:t xml:space="preserve"> </w:t>
            </w:r>
            <w:proofErr w:type="spellStart"/>
            <w:r w:rsidRPr="0020192E">
              <w:rPr>
                <w:szCs w:val="24"/>
              </w:rPr>
              <w:t>veřejné</w:t>
            </w:r>
            <w:proofErr w:type="spellEnd"/>
            <w:r w:rsidRPr="0020192E">
              <w:rPr>
                <w:spacing w:val="-5"/>
                <w:szCs w:val="24"/>
              </w:rPr>
              <w:t xml:space="preserve"> </w:t>
            </w:r>
            <w:proofErr w:type="spellStart"/>
            <w:r w:rsidRPr="0020192E">
              <w:rPr>
                <w:szCs w:val="24"/>
              </w:rPr>
              <w:t>moci</w:t>
            </w:r>
            <w:proofErr w:type="spellEnd"/>
            <w:r w:rsidRPr="0020192E">
              <w:rPr>
                <w:szCs w:val="24"/>
              </w:rPr>
              <w:t>,</w:t>
            </w:r>
            <w:r w:rsidRPr="0020192E">
              <w:rPr>
                <w:spacing w:val="-3"/>
                <w:szCs w:val="24"/>
              </w:rPr>
              <w:t xml:space="preserve"> </w:t>
            </w:r>
            <w:proofErr w:type="spellStart"/>
            <w:r w:rsidRPr="0020192E">
              <w:rPr>
                <w:szCs w:val="24"/>
              </w:rPr>
              <w:t>instituce</w:t>
            </w:r>
            <w:proofErr w:type="spellEnd"/>
            <w:r w:rsidRPr="0020192E">
              <w:rPr>
                <w:spacing w:val="-7"/>
                <w:szCs w:val="24"/>
              </w:rPr>
              <w:t xml:space="preserve"> </w:t>
            </w:r>
            <w:proofErr w:type="spellStart"/>
            <w:r w:rsidRPr="0020192E">
              <w:rPr>
                <w:szCs w:val="24"/>
              </w:rPr>
              <w:t>poskytující</w:t>
            </w:r>
            <w:proofErr w:type="spellEnd"/>
            <w:r w:rsidRPr="0020192E">
              <w:rPr>
                <w:spacing w:val="-8"/>
                <w:szCs w:val="24"/>
              </w:rPr>
              <w:t xml:space="preserve"> </w:t>
            </w:r>
            <w:proofErr w:type="spellStart"/>
            <w:r w:rsidRPr="0020192E">
              <w:rPr>
                <w:szCs w:val="24"/>
              </w:rPr>
              <w:t>veřejné</w:t>
            </w:r>
            <w:proofErr w:type="spellEnd"/>
            <w:r w:rsidRPr="0020192E">
              <w:rPr>
                <w:spacing w:val="-5"/>
                <w:szCs w:val="24"/>
              </w:rPr>
              <w:t xml:space="preserve"> </w:t>
            </w:r>
            <w:proofErr w:type="spellStart"/>
            <w:r w:rsidRPr="0020192E">
              <w:rPr>
                <w:szCs w:val="24"/>
              </w:rPr>
              <w:t>služby</w:t>
            </w:r>
            <w:proofErr w:type="spellEnd"/>
            <w:r w:rsidRPr="0020192E">
              <w:rPr>
                <w:spacing w:val="-7"/>
                <w:szCs w:val="24"/>
              </w:rPr>
              <w:t xml:space="preserve"> </w:t>
            </w:r>
            <w:r w:rsidRPr="0020192E">
              <w:rPr>
                <w:szCs w:val="24"/>
              </w:rPr>
              <w:t>a</w:t>
            </w:r>
            <w:r w:rsidRPr="0020192E">
              <w:rPr>
                <w:spacing w:val="-5"/>
                <w:szCs w:val="24"/>
              </w:rPr>
              <w:t xml:space="preserve"> </w:t>
            </w:r>
            <w:proofErr w:type="spellStart"/>
            <w:r w:rsidRPr="0020192E">
              <w:rPr>
                <w:szCs w:val="24"/>
              </w:rPr>
              <w:t>doprovázení</w:t>
            </w:r>
            <w:proofErr w:type="spellEnd"/>
            <w:r w:rsidRPr="0020192E">
              <w:rPr>
                <w:spacing w:val="-8"/>
                <w:szCs w:val="24"/>
              </w:rPr>
              <w:t xml:space="preserve"> </w:t>
            </w:r>
            <w:proofErr w:type="spellStart"/>
            <w:r w:rsidRPr="0020192E">
              <w:rPr>
                <w:szCs w:val="24"/>
              </w:rPr>
              <w:t>zpět</w:t>
            </w:r>
            <w:proofErr w:type="spellEnd"/>
          </w:p>
        </w:tc>
        <w:tc>
          <w:tcPr>
            <w:tcW w:w="1936" w:type="dxa"/>
          </w:tcPr>
          <w:p w:rsidR="0020192E" w:rsidRPr="0020192E" w:rsidRDefault="0020192E" w:rsidP="0020192E">
            <w:pPr>
              <w:pStyle w:val="TableParagraph"/>
              <w:spacing w:line="274"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520"/>
        </w:trPr>
        <w:tc>
          <w:tcPr>
            <w:tcW w:w="7840" w:type="dxa"/>
          </w:tcPr>
          <w:p w:rsidR="0020192E" w:rsidRPr="0020192E" w:rsidRDefault="0020192E" w:rsidP="00096F85">
            <w:pPr>
              <w:pStyle w:val="TableParagraph"/>
              <w:numPr>
                <w:ilvl w:val="0"/>
                <w:numId w:val="7"/>
              </w:numPr>
              <w:tabs>
                <w:tab w:val="left" w:pos="816"/>
                <w:tab w:val="left" w:pos="828"/>
              </w:tabs>
              <w:spacing w:line="252" w:lineRule="exact"/>
              <w:ind w:right="190" w:hanging="360"/>
              <w:rPr>
                <w:szCs w:val="24"/>
              </w:rPr>
            </w:pPr>
            <w:proofErr w:type="spellStart"/>
            <w:r w:rsidRPr="0020192E">
              <w:rPr>
                <w:szCs w:val="24"/>
              </w:rPr>
              <w:t>pomoc</w:t>
            </w:r>
            <w:proofErr w:type="spellEnd"/>
            <w:r w:rsidRPr="0020192E">
              <w:rPr>
                <w:szCs w:val="24"/>
              </w:rPr>
              <w:t xml:space="preserve"> </w:t>
            </w:r>
            <w:proofErr w:type="spellStart"/>
            <w:r w:rsidRPr="0020192E">
              <w:rPr>
                <w:szCs w:val="24"/>
              </w:rPr>
              <w:t>při</w:t>
            </w:r>
            <w:proofErr w:type="spellEnd"/>
            <w:r w:rsidRPr="0020192E">
              <w:rPr>
                <w:szCs w:val="24"/>
              </w:rPr>
              <w:t xml:space="preserve"> </w:t>
            </w:r>
            <w:proofErr w:type="spellStart"/>
            <w:r w:rsidRPr="0020192E">
              <w:rPr>
                <w:szCs w:val="24"/>
              </w:rPr>
              <w:t>obnovení</w:t>
            </w:r>
            <w:proofErr w:type="spellEnd"/>
            <w:r w:rsidRPr="0020192E">
              <w:rPr>
                <w:szCs w:val="24"/>
              </w:rPr>
              <w:t xml:space="preserve"> </w:t>
            </w:r>
            <w:proofErr w:type="spellStart"/>
            <w:r w:rsidRPr="0020192E">
              <w:rPr>
                <w:szCs w:val="24"/>
              </w:rPr>
              <w:t>nebo</w:t>
            </w:r>
            <w:proofErr w:type="spellEnd"/>
            <w:r w:rsidRPr="0020192E">
              <w:rPr>
                <w:szCs w:val="24"/>
              </w:rPr>
              <w:t xml:space="preserve"> </w:t>
            </w:r>
            <w:proofErr w:type="spellStart"/>
            <w:r w:rsidRPr="0020192E">
              <w:rPr>
                <w:szCs w:val="24"/>
              </w:rPr>
              <w:t>upevnění</w:t>
            </w:r>
            <w:proofErr w:type="spellEnd"/>
            <w:r w:rsidRPr="0020192E">
              <w:rPr>
                <w:szCs w:val="24"/>
              </w:rPr>
              <w:t xml:space="preserve"> </w:t>
            </w:r>
            <w:proofErr w:type="spellStart"/>
            <w:r w:rsidRPr="0020192E">
              <w:rPr>
                <w:szCs w:val="24"/>
              </w:rPr>
              <w:t>kontaktu</w:t>
            </w:r>
            <w:proofErr w:type="spellEnd"/>
            <w:r w:rsidRPr="0020192E">
              <w:rPr>
                <w:szCs w:val="24"/>
              </w:rPr>
              <w:t xml:space="preserve"> s </w:t>
            </w:r>
            <w:proofErr w:type="spellStart"/>
            <w:r w:rsidRPr="0020192E">
              <w:rPr>
                <w:szCs w:val="24"/>
              </w:rPr>
              <w:t>rodinou</w:t>
            </w:r>
            <w:proofErr w:type="spellEnd"/>
            <w:r w:rsidRPr="0020192E">
              <w:rPr>
                <w:szCs w:val="24"/>
              </w:rPr>
              <w:t xml:space="preserve"> a </w:t>
            </w:r>
            <w:proofErr w:type="spellStart"/>
            <w:r w:rsidRPr="0020192E">
              <w:rPr>
                <w:szCs w:val="24"/>
              </w:rPr>
              <w:t>pomoc</w:t>
            </w:r>
            <w:proofErr w:type="spellEnd"/>
            <w:r w:rsidRPr="0020192E">
              <w:rPr>
                <w:szCs w:val="24"/>
              </w:rPr>
              <w:t xml:space="preserve"> a </w:t>
            </w:r>
            <w:proofErr w:type="spellStart"/>
            <w:r w:rsidRPr="0020192E">
              <w:rPr>
                <w:szCs w:val="24"/>
              </w:rPr>
              <w:t>podpora</w:t>
            </w:r>
            <w:proofErr w:type="spellEnd"/>
            <w:r w:rsidRPr="0020192E">
              <w:rPr>
                <w:spacing w:val="-5"/>
                <w:szCs w:val="24"/>
              </w:rPr>
              <w:t xml:space="preserve"> </w:t>
            </w:r>
            <w:proofErr w:type="spellStart"/>
            <w:r w:rsidRPr="0020192E">
              <w:rPr>
                <w:szCs w:val="24"/>
              </w:rPr>
              <w:t>při</w:t>
            </w:r>
            <w:proofErr w:type="spellEnd"/>
            <w:r w:rsidRPr="0020192E">
              <w:rPr>
                <w:spacing w:val="-6"/>
                <w:szCs w:val="24"/>
              </w:rPr>
              <w:t xml:space="preserve"> </w:t>
            </w:r>
            <w:proofErr w:type="spellStart"/>
            <w:r w:rsidRPr="0020192E">
              <w:rPr>
                <w:szCs w:val="24"/>
              </w:rPr>
              <w:t>dalších</w:t>
            </w:r>
            <w:proofErr w:type="spellEnd"/>
            <w:r w:rsidRPr="0020192E">
              <w:rPr>
                <w:spacing w:val="-6"/>
                <w:szCs w:val="24"/>
              </w:rPr>
              <w:t xml:space="preserve"> </w:t>
            </w:r>
            <w:proofErr w:type="spellStart"/>
            <w:r w:rsidRPr="0020192E">
              <w:rPr>
                <w:szCs w:val="24"/>
              </w:rPr>
              <w:t>aktivitách</w:t>
            </w:r>
            <w:proofErr w:type="spellEnd"/>
            <w:r w:rsidRPr="0020192E">
              <w:rPr>
                <w:spacing w:val="-6"/>
                <w:szCs w:val="24"/>
              </w:rPr>
              <w:t xml:space="preserve"> </w:t>
            </w:r>
            <w:proofErr w:type="spellStart"/>
            <w:r w:rsidRPr="0020192E">
              <w:rPr>
                <w:szCs w:val="24"/>
              </w:rPr>
              <w:t>podporujících</w:t>
            </w:r>
            <w:proofErr w:type="spellEnd"/>
            <w:r w:rsidRPr="0020192E">
              <w:rPr>
                <w:spacing w:val="-6"/>
                <w:szCs w:val="24"/>
              </w:rPr>
              <w:t xml:space="preserve"> </w:t>
            </w:r>
            <w:proofErr w:type="spellStart"/>
            <w:r w:rsidRPr="0020192E">
              <w:rPr>
                <w:szCs w:val="24"/>
              </w:rPr>
              <w:t>sociální</w:t>
            </w:r>
            <w:proofErr w:type="spellEnd"/>
            <w:r w:rsidRPr="0020192E">
              <w:rPr>
                <w:spacing w:val="-7"/>
                <w:szCs w:val="24"/>
              </w:rPr>
              <w:t xml:space="preserve"> </w:t>
            </w:r>
            <w:proofErr w:type="spellStart"/>
            <w:r w:rsidRPr="0020192E">
              <w:rPr>
                <w:szCs w:val="24"/>
              </w:rPr>
              <w:t>začleňování</w:t>
            </w:r>
            <w:proofErr w:type="spellEnd"/>
            <w:r w:rsidRPr="0020192E">
              <w:rPr>
                <w:spacing w:val="-9"/>
                <w:szCs w:val="24"/>
              </w:rPr>
              <w:t xml:space="preserve"> </w:t>
            </w:r>
            <w:proofErr w:type="spellStart"/>
            <w:r w:rsidRPr="0020192E">
              <w:rPr>
                <w:szCs w:val="24"/>
              </w:rPr>
              <w:t>osob</w:t>
            </w:r>
            <w:proofErr w:type="spellEnd"/>
          </w:p>
        </w:tc>
        <w:tc>
          <w:tcPr>
            <w:tcW w:w="1936" w:type="dxa"/>
          </w:tcPr>
          <w:p w:rsidR="0020192E" w:rsidRPr="0020192E" w:rsidRDefault="0020192E" w:rsidP="0020192E">
            <w:pPr>
              <w:pStyle w:val="TableParagraph"/>
              <w:spacing w:line="274"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20192E">
            <w:pPr>
              <w:pStyle w:val="TableParagraph"/>
              <w:ind w:left="107"/>
              <w:jc w:val="center"/>
              <w:rPr>
                <w:szCs w:val="24"/>
              </w:rPr>
            </w:pPr>
          </w:p>
        </w:tc>
      </w:tr>
      <w:tr w:rsidR="0020192E" w:rsidRPr="0020192E" w:rsidTr="00096F85">
        <w:trPr>
          <w:trHeight w:val="775"/>
        </w:trPr>
        <w:tc>
          <w:tcPr>
            <w:tcW w:w="7840" w:type="dxa"/>
          </w:tcPr>
          <w:p w:rsidR="0020192E" w:rsidRPr="0020192E" w:rsidRDefault="0020192E" w:rsidP="00096F85">
            <w:pPr>
              <w:pStyle w:val="TableParagraph"/>
              <w:numPr>
                <w:ilvl w:val="0"/>
                <w:numId w:val="6"/>
              </w:numPr>
              <w:tabs>
                <w:tab w:val="left" w:pos="816"/>
                <w:tab w:val="left" w:pos="828"/>
              </w:tabs>
              <w:spacing w:before="1" w:line="237" w:lineRule="auto"/>
              <w:ind w:right="262" w:hanging="360"/>
              <w:rPr>
                <w:szCs w:val="24"/>
              </w:rPr>
            </w:pPr>
            <w:proofErr w:type="spellStart"/>
            <w:r w:rsidRPr="0020192E">
              <w:rPr>
                <w:szCs w:val="24"/>
              </w:rPr>
              <w:t>socioterapeutické</w:t>
            </w:r>
            <w:proofErr w:type="spellEnd"/>
            <w:r w:rsidRPr="0020192E">
              <w:rPr>
                <w:szCs w:val="24"/>
              </w:rPr>
              <w:t xml:space="preserve"> </w:t>
            </w:r>
            <w:proofErr w:type="spellStart"/>
            <w:r w:rsidRPr="0020192E">
              <w:rPr>
                <w:szCs w:val="24"/>
              </w:rPr>
              <w:t>činnosti</w:t>
            </w:r>
            <w:proofErr w:type="spellEnd"/>
            <w:r w:rsidRPr="0020192E">
              <w:rPr>
                <w:szCs w:val="24"/>
              </w:rPr>
              <w:t xml:space="preserve">, </w:t>
            </w:r>
            <w:proofErr w:type="spellStart"/>
            <w:r w:rsidRPr="0020192E">
              <w:rPr>
                <w:szCs w:val="24"/>
              </w:rPr>
              <w:t>jejichž</w:t>
            </w:r>
            <w:proofErr w:type="spellEnd"/>
            <w:r w:rsidRPr="0020192E">
              <w:rPr>
                <w:szCs w:val="24"/>
              </w:rPr>
              <w:t xml:space="preserve"> </w:t>
            </w:r>
            <w:proofErr w:type="spellStart"/>
            <w:r w:rsidRPr="0020192E">
              <w:rPr>
                <w:szCs w:val="24"/>
              </w:rPr>
              <w:t>poskytování</w:t>
            </w:r>
            <w:proofErr w:type="spellEnd"/>
            <w:r w:rsidRPr="0020192E">
              <w:rPr>
                <w:szCs w:val="24"/>
              </w:rPr>
              <w:t xml:space="preserve"> </w:t>
            </w:r>
            <w:proofErr w:type="spellStart"/>
            <w:r w:rsidRPr="0020192E">
              <w:rPr>
                <w:szCs w:val="24"/>
              </w:rPr>
              <w:t>vede</w:t>
            </w:r>
            <w:proofErr w:type="spellEnd"/>
            <w:r w:rsidRPr="0020192E">
              <w:rPr>
                <w:szCs w:val="24"/>
              </w:rPr>
              <w:t xml:space="preserve"> k </w:t>
            </w:r>
            <w:proofErr w:type="spellStart"/>
            <w:r w:rsidRPr="0020192E">
              <w:rPr>
                <w:szCs w:val="24"/>
              </w:rPr>
              <w:t>rozvoji</w:t>
            </w:r>
            <w:proofErr w:type="spellEnd"/>
            <w:r w:rsidRPr="0020192E">
              <w:rPr>
                <w:szCs w:val="24"/>
              </w:rPr>
              <w:t xml:space="preserve"> </w:t>
            </w:r>
            <w:proofErr w:type="spellStart"/>
            <w:r w:rsidRPr="0020192E">
              <w:rPr>
                <w:szCs w:val="24"/>
              </w:rPr>
              <w:t>nebo</w:t>
            </w:r>
            <w:proofErr w:type="spellEnd"/>
            <w:r w:rsidRPr="0020192E">
              <w:rPr>
                <w:szCs w:val="24"/>
              </w:rPr>
              <w:t xml:space="preserve"> </w:t>
            </w:r>
            <w:proofErr w:type="spellStart"/>
            <w:r w:rsidRPr="0020192E">
              <w:rPr>
                <w:szCs w:val="24"/>
              </w:rPr>
              <w:t>udržení</w:t>
            </w:r>
            <w:proofErr w:type="spellEnd"/>
            <w:r w:rsidRPr="0020192E">
              <w:rPr>
                <w:spacing w:val="-8"/>
                <w:szCs w:val="24"/>
              </w:rPr>
              <w:t xml:space="preserve"> </w:t>
            </w:r>
            <w:proofErr w:type="spellStart"/>
            <w:r w:rsidRPr="0020192E">
              <w:rPr>
                <w:szCs w:val="24"/>
              </w:rPr>
              <w:t>osobních</w:t>
            </w:r>
            <w:proofErr w:type="spellEnd"/>
            <w:r w:rsidRPr="0020192E">
              <w:rPr>
                <w:spacing w:val="-5"/>
                <w:szCs w:val="24"/>
              </w:rPr>
              <w:t xml:space="preserve"> </w:t>
            </w:r>
            <w:r w:rsidRPr="0020192E">
              <w:rPr>
                <w:szCs w:val="24"/>
              </w:rPr>
              <w:t>a</w:t>
            </w:r>
            <w:r w:rsidRPr="0020192E">
              <w:rPr>
                <w:spacing w:val="-4"/>
                <w:szCs w:val="24"/>
              </w:rPr>
              <w:t xml:space="preserve"> </w:t>
            </w:r>
            <w:proofErr w:type="spellStart"/>
            <w:r w:rsidRPr="0020192E">
              <w:rPr>
                <w:szCs w:val="24"/>
              </w:rPr>
              <w:t>sociálních</w:t>
            </w:r>
            <w:proofErr w:type="spellEnd"/>
            <w:r w:rsidRPr="0020192E">
              <w:rPr>
                <w:spacing w:val="-5"/>
                <w:szCs w:val="24"/>
              </w:rPr>
              <w:t xml:space="preserve"> </w:t>
            </w:r>
            <w:proofErr w:type="spellStart"/>
            <w:r w:rsidRPr="0020192E">
              <w:rPr>
                <w:szCs w:val="24"/>
              </w:rPr>
              <w:t>schopností</w:t>
            </w:r>
            <w:proofErr w:type="spellEnd"/>
            <w:r w:rsidRPr="0020192E">
              <w:rPr>
                <w:spacing w:val="-7"/>
                <w:szCs w:val="24"/>
              </w:rPr>
              <w:t xml:space="preserve"> </w:t>
            </w:r>
            <w:r w:rsidRPr="0020192E">
              <w:rPr>
                <w:szCs w:val="24"/>
              </w:rPr>
              <w:t>a</w:t>
            </w:r>
            <w:r w:rsidRPr="0020192E">
              <w:rPr>
                <w:spacing w:val="-5"/>
                <w:szCs w:val="24"/>
              </w:rPr>
              <w:t xml:space="preserve"> </w:t>
            </w:r>
            <w:proofErr w:type="spellStart"/>
            <w:r w:rsidRPr="0020192E">
              <w:rPr>
                <w:szCs w:val="24"/>
              </w:rPr>
              <w:t>dovedností</w:t>
            </w:r>
            <w:proofErr w:type="spellEnd"/>
            <w:r w:rsidRPr="0020192E">
              <w:rPr>
                <w:spacing w:val="-8"/>
                <w:szCs w:val="24"/>
              </w:rPr>
              <w:t xml:space="preserve"> </w:t>
            </w:r>
            <w:proofErr w:type="spellStart"/>
            <w:r w:rsidRPr="0020192E">
              <w:rPr>
                <w:szCs w:val="24"/>
              </w:rPr>
              <w:t>podporujících</w:t>
            </w:r>
            <w:proofErr w:type="spellEnd"/>
          </w:p>
          <w:p w:rsidR="0020192E" w:rsidRPr="0020192E" w:rsidRDefault="0020192E" w:rsidP="00096F85">
            <w:pPr>
              <w:pStyle w:val="TableParagraph"/>
              <w:spacing w:line="236" w:lineRule="exact"/>
              <w:ind w:left="828"/>
              <w:rPr>
                <w:szCs w:val="24"/>
              </w:rPr>
            </w:pPr>
            <w:proofErr w:type="spellStart"/>
            <w:r w:rsidRPr="0020192E">
              <w:rPr>
                <w:szCs w:val="24"/>
              </w:rPr>
              <w:t>sociální</w:t>
            </w:r>
            <w:proofErr w:type="spellEnd"/>
            <w:r w:rsidRPr="0020192E">
              <w:rPr>
                <w:spacing w:val="-14"/>
                <w:szCs w:val="24"/>
              </w:rPr>
              <w:t xml:space="preserve"> </w:t>
            </w:r>
            <w:proofErr w:type="spellStart"/>
            <w:r w:rsidRPr="0020192E">
              <w:rPr>
                <w:szCs w:val="24"/>
              </w:rPr>
              <w:t>začleňování</w:t>
            </w:r>
            <w:proofErr w:type="spellEnd"/>
            <w:r w:rsidRPr="0020192E">
              <w:rPr>
                <w:spacing w:val="-12"/>
                <w:szCs w:val="24"/>
              </w:rPr>
              <w:t xml:space="preserve"> </w:t>
            </w:r>
            <w:proofErr w:type="spellStart"/>
            <w:r w:rsidRPr="0020192E">
              <w:rPr>
                <w:spacing w:val="-4"/>
                <w:szCs w:val="24"/>
              </w:rPr>
              <w:t>osob</w:t>
            </w:r>
            <w:proofErr w:type="spellEnd"/>
          </w:p>
        </w:tc>
        <w:tc>
          <w:tcPr>
            <w:tcW w:w="1936" w:type="dxa"/>
          </w:tcPr>
          <w:p w:rsidR="0020192E" w:rsidRPr="0020192E" w:rsidRDefault="0020192E" w:rsidP="0020192E">
            <w:pPr>
              <w:pStyle w:val="TableParagraph"/>
              <w:spacing w:line="274"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20192E">
            <w:pPr>
              <w:pStyle w:val="TableParagraph"/>
              <w:ind w:left="107"/>
              <w:jc w:val="center"/>
              <w:rPr>
                <w:szCs w:val="24"/>
              </w:rPr>
            </w:pPr>
          </w:p>
        </w:tc>
      </w:tr>
      <w:tr w:rsidR="0020192E" w:rsidRPr="0020192E" w:rsidTr="00096F85">
        <w:trPr>
          <w:trHeight w:val="520"/>
        </w:trPr>
        <w:tc>
          <w:tcPr>
            <w:tcW w:w="7840" w:type="dxa"/>
          </w:tcPr>
          <w:p w:rsidR="0020192E" w:rsidRPr="0020192E" w:rsidRDefault="0020192E" w:rsidP="00096F85">
            <w:pPr>
              <w:pStyle w:val="TableParagraph"/>
              <w:numPr>
                <w:ilvl w:val="0"/>
                <w:numId w:val="5"/>
              </w:numPr>
              <w:tabs>
                <w:tab w:val="left" w:pos="816"/>
                <w:tab w:val="left" w:pos="828"/>
              </w:tabs>
              <w:spacing w:line="252" w:lineRule="exact"/>
              <w:ind w:right="691" w:hanging="360"/>
              <w:rPr>
                <w:szCs w:val="24"/>
              </w:rPr>
            </w:pPr>
            <w:proofErr w:type="spellStart"/>
            <w:r w:rsidRPr="0020192E">
              <w:rPr>
                <w:szCs w:val="24"/>
              </w:rPr>
              <w:t>pomoc</w:t>
            </w:r>
            <w:proofErr w:type="spellEnd"/>
            <w:r w:rsidRPr="0020192E">
              <w:rPr>
                <w:spacing w:val="-5"/>
                <w:szCs w:val="24"/>
              </w:rPr>
              <w:t xml:space="preserve"> </w:t>
            </w:r>
            <w:proofErr w:type="spellStart"/>
            <w:r w:rsidRPr="0020192E">
              <w:rPr>
                <w:szCs w:val="24"/>
              </w:rPr>
              <w:t>při</w:t>
            </w:r>
            <w:proofErr w:type="spellEnd"/>
            <w:r w:rsidRPr="0020192E">
              <w:rPr>
                <w:spacing w:val="-8"/>
                <w:szCs w:val="24"/>
              </w:rPr>
              <w:t xml:space="preserve"> </w:t>
            </w:r>
            <w:proofErr w:type="spellStart"/>
            <w:r w:rsidRPr="0020192E">
              <w:rPr>
                <w:szCs w:val="24"/>
              </w:rPr>
              <w:t>komunikaci</w:t>
            </w:r>
            <w:proofErr w:type="spellEnd"/>
            <w:r w:rsidRPr="0020192E">
              <w:rPr>
                <w:spacing w:val="-6"/>
                <w:szCs w:val="24"/>
              </w:rPr>
              <w:t xml:space="preserve"> </w:t>
            </w:r>
            <w:proofErr w:type="spellStart"/>
            <w:r w:rsidRPr="0020192E">
              <w:rPr>
                <w:szCs w:val="24"/>
              </w:rPr>
              <w:t>vedoucí</w:t>
            </w:r>
            <w:proofErr w:type="spellEnd"/>
            <w:r w:rsidRPr="0020192E">
              <w:rPr>
                <w:spacing w:val="-8"/>
                <w:szCs w:val="24"/>
              </w:rPr>
              <w:t xml:space="preserve"> </w:t>
            </w:r>
            <w:r w:rsidRPr="0020192E">
              <w:rPr>
                <w:szCs w:val="24"/>
              </w:rPr>
              <w:t>k</w:t>
            </w:r>
            <w:r w:rsidRPr="0020192E">
              <w:rPr>
                <w:spacing w:val="-2"/>
                <w:szCs w:val="24"/>
              </w:rPr>
              <w:t xml:space="preserve"> </w:t>
            </w:r>
            <w:proofErr w:type="spellStart"/>
            <w:r w:rsidRPr="0020192E">
              <w:rPr>
                <w:szCs w:val="24"/>
              </w:rPr>
              <w:t>uplatňování</w:t>
            </w:r>
            <w:proofErr w:type="spellEnd"/>
            <w:r w:rsidRPr="0020192E">
              <w:rPr>
                <w:spacing w:val="-8"/>
                <w:szCs w:val="24"/>
              </w:rPr>
              <w:t xml:space="preserve"> </w:t>
            </w:r>
            <w:proofErr w:type="spellStart"/>
            <w:r w:rsidRPr="0020192E">
              <w:rPr>
                <w:szCs w:val="24"/>
              </w:rPr>
              <w:t>práv</w:t>
            </w:r>
            <w:proofErr w:type="spellEnd"/>
            <w:r w:rsidRPr="0020192E">
              <w:rPr>
                <w:spacing w:val="-4"/>
                <w:szCs w:val="24"/>
              </w:rPr>
              <w:t xml:space="preserve"> </w:t>
            </w:r>
            <w:r w:rsidRPr="0020192E">
              <w:rPr>
                <w:szCs w:val="24"/>
              </w:rPr>
              <w:t>a</w:t>
            </w:r>
            <w:r w:rsidRPr="0020192E">
              <w:rPr>
                <w:spacing w:val="-5"/>
                <w:szCs w:val="24"/>
              </w:rPr>
              <w:t xml:space="preserve"> </w:t>
            </w:r>
            <w:proofErr w:type="spellStart"/>
            <w:r w:rsidRPr="0020192E">
              <w:rPr>
                <w:szCs w:val="24"/>
              </w:rPr>
              <w:t>oprávněných</w:t>
            </w:r>
            <w:proofErr w:type="spellEnd"/>
            <w:r w:rsidRPr="0020192E">
              <w:rPr>
                <w:szCs w:val="24"/>
              </w:rPr>
              <w:t xml:space="preserve"> </w:t>
            </w:r>
            <w:proofErr w:type="spellStart"/>
            <w:r w:rsidRPr="0020192E">
              <w:rPr>
                <w:spacing w:val="-2"/>
                <w:szCs w:val="24"/>
              </w:rPr>
              <w:t>zájmů</w:t>
            </w:r>
            <w:proofErr w:type="spellEnd"/>
          </w:p>
        </w:tc>
        <w:tc>
          <w:tcPr>
            <w:tcW w:w="1936" w:type="dxa"/>
          </w:tcPr>
          <w:p w:rsidR="0020192E" w:rsidRPr="0020192E" w:rsidRDefault="0020192E" w:rsidP="0020192E">
            <w:pPr>
              <w:pStyle w:val="TableParagraph"/>
              <w:spacing w:line="274" w:lineRule="exact"/>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7840" w:type="dxa"/>
          </w:tcPr>
          <w:p w:rsidR="0020192E" w:rsidRPr="0020192E" w:rsidRDefault="0020192E" w:rsidP="00096F85">
            <w:pPr>
              <w:pStyle w:val="TableParagraph"/>
              <w:numPr>
                <w:ilvl w:val="0"/>
                <w:numId w:val="4"/>
              </w:numPr>
              <w:tabs>
                <w:tab w:val="left" w:pos="816"/>
              </w:tabs>
              <w:rPr>
                <w:szCs w:val="24"/>
              </w:rPr>
            </w:pPr>
            <w:proofErr w:type="spellStart"/>
            <w:r w:rsidRPr="0020192E">
              <w:rPr>
                <w:szCs w:val="24"/>
              </w:rPr>
              <w:t>pomoc</w:t>
            </w:r>
            <w:proofErr w:type="spellEnd"/>
            <w:r w:rsidRPr="0020192E">
              <w:rPr>
                <w:spacing w:val="-8"/>
                <w:szCs w:val="24"/>
              </w:rPr>
              <w:t xml:space="preserve"> </w:t>
            </w:r>
            <w:proofErr w:type="spellStart"/>
            <w:r w:rsidRPr="0020192E">
              <w:rPr>
                <w:szCs w:val="24"/>
              </w:rPr>
              <w:t>při</w:t>
            </w:r>
            <w:proofErr w:type="spellEnd"/>
            <w:r w:rsidRPr="0020192E">
              <w:rPr>
                <w:spacing w:val="-5"/>
                <w:szCs w:val="24"/>
              </w:rPr>
              <w:t xml:space="preserve"> </w:t>
            </w:r>
            <w:proofErr w:type="spellStart"/>
            <w:r w:rsidRPr="0020192E">
              <w:rPr>
                <w:szCs w:val="24"/>
              </w:rPr>
              <w:t>vyřizování</w:t>
            </w:r>
            <w:proofErr w:type="spellEnd"/>
            <w:r w:rsidRPr="0020192E">
              <w:rPr>
                <w:spacing w:val="-7"/>
                <w:szCs w:val="24"/>
              </w:rPr>
              <w:t xml:space="preserve"> </w:t>
            </w:r>
            <w:proofErr w:type="spellStart"/>
            <w:r w:rsidRPr="0020192E">
              <w:rPr>
                <w:szCs w:val="24"/>
              </w:rPr>
              <w:t>běžných</w:t>
            </w:r>
            <w:proofErr w:type="spellEnd"/>
            <w:r w:rsidRPr="0020192E">
              <w:rPr>
                <w:spacing w:val="-5"/>
                <w:szCs w:val="24"/>
              </w:rPr>
              <w:t xml:space="preserve"> </w:t>
            </w:r>
            <w:proofErr w:type="spellStart"/>
            <w:r w:rsidRPr="0020192E">
              <w:rPr>
                <w:spacing w:val="-2"/>
                <w:szCs w:val="24"/>
              </w:rPr>
              <w:t>záležitostí</w:t>
            </w:r>
            <w:proofErr w:type="spellEnd"/>
          </w:p>
        </w:tc>
        <w:tc>
          <w:tcPr>
            <w:tcW w:w="1936" w:type="dxa"/>
          </w:tcPr>
          <w:p w:rsidR="0020192E" w:rsidRPr="0020192E" w:rsidRDefault="0020192E" w:rsidP="0020192E">
            <w:pPr>
              <w:pStyle w:val="TableParagraph"/>
              <w:jc w:val="center"/>
              <w:rPr>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r w:rsidR="0020192E" w:rsidRPr="0020192E" w:rsidTr="00096F85">
        <w:trPr>
          <w:trHeight w:val="275"/>
        </w:trPr>
        <w:tc>
          <w:tcPr>
            <w:tcW w:w="9776" w:type="dxa"/>
            <w:gridSpan w:val="2"/>
            <w:shd w:val="clear" w:color="auto" w:fill="BCD5ED"/>
          </w:tcPr>
          <w:p w:rsidR="0020192E" w:rsidRPr="0020192E" w:rsidRDefault="0020192E" w:rsidP="0020192E">
            <w:pPr>
              <w:pStyle w:val="TableParagraph"/>
              <w:ind w:left="107"/>
              <w:jc w:val="center"/>
              <w:rPr>
                <w:szCs w:val="24"/>
              </w:rPr>
            </w:pPr>
          </w:p>
        </w:tc>
      </w:tr>
      <w:tr w:rsidR="0020192E" w:rsidRPr="0020192E" w:rsidTr="00096F85">
        <w:trPr>
          <w:trHeight w:val="522"/>
        </w:trPr>
        <w:tc>
          <w:tcPr>
            <w:tcW w:w="7840" w:type="dxa"/>
          </w:tcPr>
          <w:p w:rsidR="0020192E" w:rsidRPr="0020192E" w:rsidRDefault="0020192E" w:rsidP="00096F85">
            <w:pPr>
              <w:pStyle w:val="TableParagraph"/>
              <w:numPr>
                <w:ilvl w:val="0"/>
                <w:numId w:val="3"/>
              </w:numPr>
              <w:tabs>
                <w:tab w:val="left" w:pos="816"/>
                <w:tab w:val="left" w:pos="828"/>
              </w:tabs>
              <w:spacing w:line="252" w:lineRule="exact"/>
              <w:ind w:right="114" w:hanging="360"/>
              <w:rPr>
                <w:sz w:val="24"/>
                <w:szCs w:val="24"/>
              </w:rPr>
            </w:pPr>
            <w:proofErr w:type="spellStart"/>
            <w:r w:rsidRPr="0020192E">
              <w:rPr>
                <w:szCs w:val="24"/>
              </w:rPr>
              <w:t>nácvik</w:t>
            </w:r>
            <w:proofErr w:type="spellEnd"/>
            <w:r w:rsidRPr="0020192E">
              <w:rPr>
                <w:spacing w:val="-2"/>
                <w:szCs w:val="24"/>
              </w:rPr>
              <w:t xml:space="preserve"> </w:t>
            </w:r>
            <w:r w:rsidRPr="0020192E">
              <w:rPr>
                <w:szCs w:val="24"/>
              </w:rPr>
              <w:t>a</w:t>
            </w:r>
            <w:r w:rsidRPr="0020192E">
              <w:rPr>
                <w:spacing w:val="-5"/>
                <w:szCs w:val="24"/>
              </w:rPr>
              <w:t xml:space="preserve"> </w:t>
            </w:r>
            <w:proofErr w:type="spellStart"/>
            <w:r w:rsidRPr="0020192E">
              <w:rPr>
                <w:szCs w:val="24"/>
              </w:rPr>
              <w:t>upevňování</w:t>
            </w:r>
            <w:proofErr w:type="spellEnd"/>
            <w:r w:rsidRPr="0020192E">
              <w:rPr>
                <w:spacing w:val="-8"/>
                <w:szCs w:val="24"/>
              </w:rPr>
              <w:t xml:space="preserve"> </w:t>
            </w:r>
            <w:proofErr w:type="spellStart"/>
            <w:r w:rsidRPr="0020192E">
              <w:rPr>
                <w:szCs w:val="24"/>
              </w:rPr>
              <w:t>motorických</w:t>
            </w:r>
            <w:proofErr w:type="spellEnd"/>
            <w:r w:rsidRPr="0020192E">
              <w:rPr>
                <w:szCs w:val="24"/>
              </w:rPr>
              <w:t>,</w:t>
            </w:r>
            <w:r w:rsidRPr="0020192E">
              <w:rPr>
                <w:spacing w:val="-6"/>
                <w:szCs w:val="24"/>
              </w:rPr>
              <w:t xml:space="preserve"> </w:t>
            </w:r>
            <w:proofErr w:type="spellStart"/>
            <w:r w:rsidRPr="0020192E">
              <w:rPr>
                <w:szCs w:val="24"/>
              </w:rPr>
              <w:t>psychických</w:t>
            </w:r>
            <w:proofErr w:type="spellEnd"/>
            <w:r w:rsidRPr="0020192E">
              <w:rPr>
                <w:spacing w:val="-5"/>
                <w:szCs w:val="24"/>
              </w:rPr>
              <w:t xml:space="preserve"> </w:t>
            </w:r>
            <w:r w:rsidRPr="0020192E">
              <w:rPr>
                <w:szCs w:val="24"/>
              </w:rPr>
              <w:t>a</w:t>
            </w:r>
            <w:r w:rsidRPr="0020192E">
              <w:rPr>
                <w:spacing w:val="-9"/>
                <w:szCs w:val="24"/>
              </w:rPr>
              <w:t xml:space="preserve"> </w:t>
            </w:r>
            <w:proofErr w:type="spellStart"/>
            <w:r w:rsidRPr="0020192E">
              <w:rPr>
                <w:szCs w:val="24"/>
              </w:rPr>
              <w:t>sociálních</w:t>
            </w:r>
            <w:proofErr w:type="spellEnd"/>
            <w:r w:rsidRPr="0020192E">
              <w:rPr>
                <w:spacing w:val="-5"/>
                <w:szCs w:val="24"/>
              </w:rPr>
              <w:t xml:space="preserve"> </w:t>
            </w:r>
            <w:proofErr w:type="spellStart"/>
            <w:r w:rsidRPr="0020192E">
              <w:rPr>
                <w:szCs w:val="24"/>
              </w:rPr>
              <w:t>schopností</w:t>
            </w:r>
            <w:proofErr w:type="spellEnd"/>
            <w:r w:rsidRPr="0020192E">
              <w:rPr>
                <w:szCs w:val="24"/>
              </w:rPr>
              <w:t xml:space="preserve"> a </w:t>
            </w:r>
            <w:proofErr w:type="spellStart"/>
            <w:r w:rsidRPr="0020192E">
              <w:rPr>
                <w:szCs w:val="24"/>
              </w:rPr>
              <w:t>dovedností</w:t>
            </w:r>
            <w:proofErr w:type="spellEnd"/>
          </w:p>
        </w:tc>
        <w:tc>
          <w:tcPr>
            <w:tcW w:w="1936" w:type="dxa"/>
          </w:tcPr>
          <w:p w:rsidR="0020192E" w:rsidRPr="0020192E" w:rsidRDefault="0020192E" w:rsidP="0020192E">
            <w:pPr>
              <w:pStyle w:val="TableParagraph"/>
              <w:spacing w:line="240" w:lineRule="auto"/>
              <w:jc w:val="center"/>
              <w:rPr>
                <w:sz w:val="24"/>
                <w:szCs w:val="24"/>
              </w:rPr>
            </w:pPr>
            <w:r>
              <w:rPr>
                <w:szCs w:val="24"/>
              </w:rPr>
              <w:t>14</w:t>
            </w:r>
            <w:r w:rsidRPr="0020192E">
              <w:rPr>
                <w:szCs w:val="24"/>
              </w:rPr>
              <w:t>5</w:t>
            </w:r>
            <w:r w:rsidRPr="0020192E">
              <w:rPr>
                <w:spacing w:val="-7"/>
                <w:szCs w:val="24"/>
              </w:rPr>
              <w:t xml:space="preserve"> </w:t>
            </w:r>
            <w:proofErr w:type="spellStart"/>
            <w:r w:rsidRPr="0020192E">
              <w:rPr>
                <w:spacing w:val="-2"/>
                <w:szCs w:val="24"/>
              </w:rPr>
              <w:t>Kč</w:t>
            </w:r>
            <w:proofErr w:type="spellEnd"/>
            <w:r w:rsidRPr="0020192E">
              <w:rPr>
                <w:spacing w:val="-2"/>
                <w:szCs w:val="24"/>
              </w:rPr>
              <w:t>/</w:t>
            </w:r>
            <w:proofErr w:type="spellStart"/>
            <w:r w:rsidRPr="0020192E">
              <w:rPr>
                <w:spacing w:val="-2"/>
                <w:szCs w:val="24"/>
              </w:rPr>
              <w:t>hodina</w:t>
            </w:r>
            <w:proofErr w:type="spellEnd"/>
          </w:p>
        </w:tc>
      </w:tr>
    </w:tbl>
    <w:p w:rsidR="0020192E" w:rsidRDefault="0020192E" w:rsidP="0020192E">
      <w:pPr>
        <w:spacing w:before="1" w:line="276" w:lineRule="exact"/>
        <w:jc w:val="both"/>
        <w:rPr>
          <w:rFonts w:ascii="Arial" w:hAnsi="Arial" w:cs="Arial"/>
          <w:b/>
        </w:rPr>
      </w:pPr>
    </w:p>
    <w:p w:rsidR="0020192E" w:rsidRDefault="0020192E" w:rsidP="0020192E">
      <w:pPr>
        <w:spacing w:before="1" w:line="276" w:lineRule="exact"/>
        <w:jc w:val="both"/>
        <w:rPr>
          <w:rFonts w:ascii="Arial" w:hAnsi="Arial" w:cs="Arial"/>
          <w:b/>
        </w:rPr>
      </w:pPr>
    </w:p>
    <w:p w:rsidR="0020192E" w:rsidRPr="0020192E" w:rsidRDefault="0020192E" w:rsidP="0020192E">
      <w:pPr>
        <w:spacing w:before="1" w:line="276" w:lineRule="exact"/>
        <w:jc w:val="both"/>
        <w:rPr>
          <w:rFonts w:ascii="Arial" w:hAnsi="Arial" w:cs="Arial"/>
          <w:b/>
        </w:rPr>
      </w:pPr>
      <w:r w:rsidRPr="0020192E">
        <w:rPr>
          <w:rFonts w:ascii="Arial" w:hAnsi="Arial" w:cs="Arial"/>
          <w:b/>
        </w:rPr>
        <w:t>Upřesnění</w:t>
      </w:r>
      <w:r w:rsidRPr="0020192E">
        <w:rPr>
          <w:rFonts w:ascii="Arial" w:hAnsi="Arial" w:cs="Arial"/>
          <w:b/>
          <w:spacing w:val="-6"/>
        </w:rPr>
        <w:t xml:space="preserve"> </w:t>
      </w:r>
      <w:r w:rsidRPr="0020192E">
        <w:rPr>
          <w:rFonts w:ascii="Arial" w:hAnsi="Arial" w:cs="Arial"/>
          <w:b/>
        </w:rPr>
        <w:t>pravidel</w:t>
      </w:r>
      <w:r w:rsidRPr="0020192E">
        <w:rPr>
          <w:rFonts w:ascii="Arial" w:hAnsi="Arial" w:cs="Arial"/>
          <w:b/>
          <w:spacing w:val="-3"/>
        </w:rPr>
        <w:t xml:space="preserve"> </w:t>
      </w:r>
      <w:r w:rsidRPr="0020192E">
        <w:rPr>
          <w:rFonts w:ascii="Arial" w:hAnsi="Arial" w:cs="Arial"/>
          <w:b/>
        </w:rPr>
        <w:t>pro</w:t>
      </w:r>
      <w:r w:rsidRPr="0020192E">
        <w:rPr>
          <w:rFonts w:ascii="Arial" w:hAnsi="Arial" w:cs="Arial"/>
          <w:b/>
          <w:spacing w:val="-3"/>
        </w:rPr>
        <w:t xml:space="preserve"> </w:t>
      </w:r>
      <w:r w:rsidRPr="0020192E">
        <w:rPr>
          <w:rFonts w:ascii="Arial" w:hAnsi="Arial" w:cs="Arial"/>
          <w:b/>
        </w:rPr>
        <w:t>účtování</w:t>
      </w:r>
      <w:r w:rsidRPr="0020192E">
        <w:rPr>
          <w:rFonts w:ascii="Arial" w:hAnsi="Arial" w:cs="Arial"/>
          <w:b/>
          <w:spacing w:val="-4"/>
        </w:rPr>
        <w:t xml:space="preserve"> </w:t>
      </w:r>
      <w:r w:rsidRPr="0020192E">
        <w:rPr>
          <w:rFonts w:ascii="Arial" w:hAnsi="Arial" w:cs="Arial"/>
          <w:b/>
        </w:rPr>
        <w:t>úhrady</w:t>
      </w:r>
      <w:r w:rsidRPr="0020192E">
        <w:rPr>
          <w:rFonts w:ascii="Arial" w:hAnsi="Arial" w:cs="Arial"/>
          <w:b/>
          <w:spacing w:val="-10"/>
        </w:rPr>
        <w:t xml:space="preserve"> </w:t>
      </w:r>
      <w:r w:rsidRPr="0020192E">
        <w:rPr>
          <w:rFonts w:ascii="Arial" w:hAnsi="Arial" w:cs="Arial"/>
          <w:b/>
        </w:rPr>
        <w:t>za</w:t>
      </w:r>
      <w:r w:rsidRPr="0020192E">
        <w:rPr>
          <w:rFonts w:ascii="Arial" w:hAnsi="Arial" w:cs="Arial"/>
          <w:b/>
          <w:spacing w:val="-3"/>
        </w:rPr>
        <w:t xml:space="preserve"> </w:t>
      </w:r>
      <w:r w:rsidRPr="0020192E">
        <w:rPr>
          <w:rFonts w:ascii="Arial" w:hAnsi="Arial" w:cs="Arial"/>
          <w:b/>
        </w:rPr>
        <w:t>poskytování</w:t>
      </w:r>
      <w:r w:rsidRPr="0020192E">
        <w:rPr>
          <w:rFonts w:ascii="Arial" w:hAnsi="Arial" w:cs="Arial"/>
          <w:b/>
          <w:spacing w:val="-3"/>
        </w:rPr>
        <w:t xml:space="preserve"> </w:t>
      </w:r>
      <w:r w:rsidRPr="0020192E">
        <w:rPr>
          <w:rFonts w:ascii="Arial" w:hAnsi="Arial" w:cs="Arial"/>
          <w:b/>
        </w:rPr>
        <w:t>sociální</w:t>
      </w:r>
      <w:r w:rsidRPr="0020192E">
        <w:rPr>
          <w:rFonts w:ascii="Arial" w:hAnsi="Arial" w:cs="Arial"/>
          <w:b/>
          <w:spacing w:val="-3"/>
        </w:rPr>
        <w:t xml:space="preserve"> </w:t>
      </w:r>
      <w:r w:rsidRPr="0020192E">
        <w:rPr>
          <w:rFonts w:ascii="Arial" w:hAnsi="Arial" w:cs="Arial"/>
          <w:b/>
          <w:spacing w:val="-2"/>
        </w:rPr>
        <w:t>služby</w:t>
      </w:r>
    </w:p>
    <w:p w:rsidR="0020192E" w:rsidRPr="0020192E" w:rsidRDefault="0020192E" w:rsidP="0020192E">
      <w:pPr>
        <w:pStyle w:val="Odstavecseseznamem"/>
        <w:widowControl w:val="0"/>
        <w:numPr>
          <w:ilvl w:val="0"/>
          <w:numId w:val="18"/>
        </w:numPr>
        <w:tabs>
          <w:tab w:val="left" w:pos="495"/>
          <w:tab w:val="left" w:pos="497"/>
        </w:tabs>
        <w:autoSpaceDE w:val="0"/>
        <w:autoSpaceDN w:val="0"/>
        <w:ind w:right="102"/>
        <w:contextualSpacing w:val="0"/>
        <w:jc w:val="both"/>
        <w:rPr>
          <w:rFonts w:ascii="Arial" w:hAnsi="Arial" w:cs="Arial"/>
        </w:rPr>
      </w:pPr>
      <w:r w:rsidRPr="0020192E">
        <w:rPr>
          <w:rFonts w:ascii="Arial" w:hAnsi="Arial" w:cs="Arial"/>
        </w:rPr>
        <w:t>Rozsah poskytované péče Klientovi a předpokládána úhradu za poskytování sociální služby je stanovena na základě informací získaných v</w:t>
      </w:r>
      <w:r w:rsidRPr="0020192E">
        <w:rPr>
          <w:rFonts w:ascii="Arial" w:hAnsi="Arial" w:cs="Arial"/>
          <w:spacing w:val="-2"/>
        </w:rPr>
        <w:t xml:space="preserve"> </w:t>
      </w:r>
      <w:r w:rsidRPr="0020192E">
        <w:rPr>
          <w:rFonts w:ascii="Arial" w:hAnsi="Arial" w:cs="Arial"/>
        </w:rPr>
        <w:t>procesu jednání se zájemcem o sociální službu. Mezi</w:t>
      </w:r>
      <w:r w:rsidRPr="0020192E">
        <w:rPr>
          <w:rFonts w:ascii="Arial" w:hAnsi="Arial" w:cs="Arial"/>
          <w:spacing w:val="-3"/>
        </w:rPr>
        <w:t xml:space="preserve"> </w:t>
      </w:r>
      <w:r w:rsidRPr="0020192E">
        <w:rPr>
          <w:rFonts w:ascii="Arial" w:hAnsi="Arial" w:cs="Arial"/>
        </w:rPr>
        <w:t>Poskytovatelem</w:t>
      </w:r>
      <w:r w:rsidRPr="0020192E">
        <w:rPr>
          <w:rFonts w:ascii="Arial" w:hAnsi="Arial" w:cs="Arial"/>
          <w:spacing w:val="-2"/>
        </w:rPr>
        <w:t xml:space="preserve"> </w:t>
      </w:r>
      <w:r w:rsidRPr="0020192E">
        <w:rPr>
          <w:rFonts w:ascii="Arial" w:hAnsi="Arial" w:cs="Arial"/>
        </w:rPr>
        <w:t>a</w:t>
      </w:r>
      <w:r w:rsidRPr="0020192E">
        <w:rPr>
          <w:rFonts w:ascii="Arial" w:hAnsi="Arial" w:cs="Arial"/>
          <w:spacing w:val="-6"/>
        </w:rPr>
        <w:t xml:space="preserve"> </w:t>
      </w:r>
      <w:r w:rsidRPr="0020192E">
        <w:rPr>
          <w:rFonts w:ascii="Arial" w:hAnsi="Arial" w:cs="Arial"/>
        </w:rPr>
        <w:t>Klientem</w:t>
      </w:r>
      <w:r w:rsidRPr="0020192E">
        <w:rPr>
          <w:rFonts w:ascii="Arial" w:hAnsi="Arial" w:cs="Arial"/>
          <w:spacing w:val="-2"/>
        </w:rPr>
        <w:t xml:space="preserve"> </w:t>
      </w:r>
      <w:r w:rsidRPr="0020192E">
        <w:rPr>
          <w:rFonts w:ascii="Arial" w:hAnsi="Arial" w:cs="Arial"/>
        </w:rPr>
        <w:t>je</w:t>
      </w:r>
      <w:r w:rsidRPr="0020192E">
        <w:rPr>
          <w:rFonts w:ascii="Arial" w:hAnsi="Arial" w:cs="Arial"/>
          <w:spacing w:val="-3"/>
        </w:rPr>
        <w:t xml:space="preserve"> </w:t>
      </w:r>
      <w:r w:rsidRPr="0020192E">
        <w:rPr>
          <w:rFonts w:ascii="Arial" w:hAnsi="Arial" w:cs="Arial"/>
        </w:rPr>
        <w:t>smluvně</w:t>
      </w:r>
      <w:r w:rsidRPr="0020192E">
        <w:rPr>
          <w:rFonts w:ascii="Arial" w:hAnsi="Arial" w:cs="Arial"/>
          <w:spacing w:val="-3"/>
        </w:rPr>
        <w:t xml:space="preserve"> </w:t>
      </w:r>
      <w:r w:rsidRPr="0020192E">
        <w:rPr>
          <w:rFonts w:ascii="Arial" w:hAnsi="Arial" w:cs="Arial"/>
        </w:rPr>
        <w:t>dojednán</w:t>
      </w:r>
      <w:r w:rsidRPr="0020192E">
        <w:rPr>
          <w:rFonts w:ascii="Arial" w:hAnsi="Arial" w:cs="Arial"/>
          <w:spacing w:val="-3"/>
        </w:rPr>
        <w:t xml:space="preserve"> </w:t>
      </w:r>
      <w:r w:rsidRPr="0020192E">
        <w:rPr>
          <w:rFonts w:ascii="Arial" w:hAnsi="Arial" w:cs="Arial"/>
        </w:rPr>
        <w:t>způsob</w:t>
      </w:r>
      <w:r w:rsidRPr="0020192E">
        <w:rPr>
          <w:rFonts w:ascii="Arial" w:hAnsi="Arial" w:cs="Arial"/>
          <w:spacing w:val="-3"/>
        </w:rPr>
        <w:t xml:space="preserve"> </w:t>
      </w:r>
      <w:r w:rsidRPr="0020192E">
        <w:rPr>
          <w:rFonts w:ascii="Arial" w:hAnsi="Arial" w:cs="Arial"/>
        </w:rPr>
        <w:t>úhrady</w:t>
      </w:r>
      <w:r w:rsidRPr="0020192E">
        <w:rPr>
          <w:rFonts w:ascii="Arial" w:hAnsi="Arial" w:cs="Arial"/>
          <w:spacing w:val="-5"/>
        </w:rPr>
        <w:t xml:space="preserve"> </w:t>
      </w:r>
      <w:r w:rsidRPr="0020192E">
        <w:rPr>
          <w:rFonts w:ascii="Arial" w:hAnsi="Arial" w:cs="Arial"/>
        </w:rPr>
        <w:t>za</w:t>
      </w:r>
      <w:r w:rsidRPr="0020192E">
        <w:rPr>
          <w:rFonts w:ascii="Arial" w:hAnsi="Arial" w:cs="Arial"/>
          <w:spacing w:val="-3"/>
        </w:rPr>
        <w:t xml:space="preserve"> </w:t>
      </w:r>
      <w:r w:rsidRPr="0020192E">
        <w:rPr>
          <w:rFonts w:ascii="Arial" w:hAnsi="Arial" w:cs="Arial"/>
        </w:rPr>
        <w:t>poskytovanou péči,</w:t>
      </w:r>
      <w:r w:rsidRPr="0020192E">
        <w:rPr>
          <w:rFonts w:ascii="Arial" w:hAnsi="Arial" w:cs="Arial"/>
          <w:spacing w:val="-4"/>
        </w:rPr>
        <w:t xml:space="preserve"> </w:t>
      </w:r>
      <w:r w:rsidRPr="0020192E">
        <w:rPr>
          <w:rFonts w:ascii="Arial" w:hAnsi="Arial" w:cs="Arial"/>
        </w:rPr>
        <w:t>a</w:t>
      </w:r>
      <w:r w:rsidRPr="0020192E">
        <w:rPr>
          <w:rFonts w:ascii="Arial" w:hAnsi="Arial" w:cs="Arial"/>
          <w:spacing w:val="-5"/>
        </w:rPr>
        <w:t xml:space="preserve"> </w:t>
      </w:r>
      <w:r w:rsidRPr="0020192E">
        <w:rPr>
          <w:rFonts w:ascii="Arial" w:hAnsi="Arial" w:cs="Arial"/>
        </w:rPr>
        <w:t>to:</w:t>
      </w:r>
    </w:p>
    <w:p w:rsidR="0020192E" w:rsidRPr="0020192E" w:rsidRDefault="0020192E" w:rsidP="0020192E">
      <w:pPr>
        <w:pStyle w:val="Odstavecseseznamem"/>
        <w:widowControl w:val="0"/>
        <w:numPr>
          <w:ilvl w:val="1"/>
          <w:numId w:val="18"/>
        </w:numPr>
        <w:tabs>
          <w:tab w:val="left" w:pos="1628"/>
        </w:tabs>
        <w:autoSpaceDE w:val="0"/>
        <w:autoSpaceDN w:val="0"/>
        <w:spacing w:line="252" w:lineRule="exact"/>
        <w:ind w:left="1628" w:hanging="334"/>
        <w:contextualSpacing w:val="0"/>
        <w:jc w:val="both"/>
        <w:rPr>
          <w:rFonts w:ascii="Arial" w:hAnsi="Arial" w:cs="Arial"/>
        </w:rPr>
      </w:pPr>
      <w:r w:rsidRPr="0020192E">
        <w:rPr>
          <w:rFonts w:ascii="Arial" w:hAnsi="Arial" w:cs="Arial"/>
        </w:rPr>
        <w:t>na</w:t>
      </w:r>
      <w:r w:rsidRPr="0020192E">
        <w:rPr>
          <w:rFonts w:ascii="Arial" w:hAnsi="Arial" w:cs="Arial"/>
          <w:spacing w:val="-8"/>
        </w:rPr>
        <w:t xml:space="preserve"> </w:t>
      </w:r>
      <w:r w:rsidRPr="0020192E">
        <w:rPr>
          <w:rFonts w:ascii="Arial" w:hAnsi="Arial" w:cs="Arial"/>
        </w:rPr>
        <w:t>základě</w:t>
      </w:r>
      <w:r w:rsidRPr="0020192E">
        <w:rPr>
          <w:rFonts w:ascii="Arial" w:hAnsi="Arial" w:cs="Arial"/>
          <w:spacing w:val="-7"/>
        </w:rPr>
        <w:t xml:space="preserve"> </w:t>
      </w:r>
      <w:r w:rsidRPr="0020192E">
        <w:rPr>
          <w:rFonts w:ascii="Arial" w:hAnsi="Arial" w:cs="Arial"/>
        </w:rPr>
        <w:t>skutečné</w:t>
      </w:r>
      <w:r w:rsidRPr="0020192E">
        <w:rPr>
          <w:rFonts w:ascii="Arial" w:hAnsi="Arial" w:cs="Arial"/>
          <w:spacing w:val="-8"/>
        </w:rPr>
        <w:t xml:space="preserve"> </w:t>
      </w:r>
      <w:r w:rsidRPr="0020192E">
        <w:rPr>
          <w:rFonts w:ascii="Arial" w:hAnsi="Arial" w:cs="Arial"/>
        </w:rPr>
        <w:t>zaznamenané</w:t>
      </w:r>
      <w:r w:rsidRPr="0020192E">
        <w:rPr>
          <w:rFonts w:ascii="Arial" w:hAnsi="Arial" w:cs="Arial"/>
          <w:spacing w:val="-9"/>
        </w:rPr>
        <w:t xml:space="preserve"> </w:t>
      </w:r>
      <w:r w:rsidRPr="0020192E">
        <w:rPr>
          <w:rFonts w:ascii="Arial" w:hAnsi="Arial" w:cs="Arial"/>
        </w:rPr>
        <w:t>realizace</w:t>
      </w:r>
      <w:r w:rsidRPr="0020192E">
        <w:rPr>
          <w:rFonts w:ascii="Arial" w:hAnsi="Arial" w:cs="Arial"/>
          <w:spacing w:val="-7"/>
        </w:rPr>
        <w:t xml:space="preserve"> </w:t>
      </w:r>
      <w:r w:rsidRPr="0020192E">
        <w:rPr>
          <w:rFonts w:ascii="Arial" w:hAnsi="Arial" w:cs="Arial"/>
        </w:rPr>
        <w:t>činností/</w:t>
      </w:r>
      <w:r w:rsidRPr="0020192E">
        <w:rPr>
          <w:rFonts w:ascii="Arial" w:hAnsi="Arial" w:cs="Arial"/>
          <w:spacing w:val="-6"/>
        </w:rPr>
        <w:t xml:space="preserve"> </w:t>
      </w:r>
      <w:r w:rsidRPr="0020192E">
        <w:rPr>
          <w:rFonts w:ascii="Arial" w:hAnsi="Arial" w:cs="Arial"/>
        </w:rPr>
        <w:t>úkonů,</w:t>
      </w:r>
      <w:r w:rsidRPr="0020192E">
        <w:rPr>
          <w:rFonts w:ascii="Arial" w:hAnsi="Arial" w:cs="Arial"/>
          <w:spacing w:val="-7"/>
        </w:rPr>
        <w:t xml:space="preserve"> </w:t>
      </w:r>
      <w:r w:rsidRPr="0020192E">
        <w:rPr>
          <w:rFonts w:ascii="Arial" w:hAnsi="Arial" w:cs="Arial"/>
          <w:spacing w:val="-2"/>
        </w:rPr>
        <w:t>nebo;</w:t>
      </w:r>
    </w:p>
    <w:p w:rsidR="0020192E" w:rsidRPr="0020192E" w:rsidRDefault="0020192E" w:rsidP="0020192E">
      <w:pPr>
        <w:pStyle w:val="Odstavecseseznamem"/>
        <w:widowControl w:val="0"/>
        <w:numPr>
          <w:ilvl w:val="1"/>
          <w:numId w:val="18"/>
        </w:numPr>
        <w:tabs>
          <w:tab w:val="left" w:pos="1628"/>
          <w:tab w:val="left" w:pos="1654"/>
        </w:tabs>
        <w:autoSpaceDE w:val="0"/>
        <w:autoSpaceDN w:val="0"/>
        <w:spacing w:before="1"/>
        <w:ind w:left="1654" w:right="106" w:hanging="360"/>
        <w:contextualSpacing w:val="0"/>
        <w:jc w:val="both"/>
        <w:rPr>
          <w:rFonts w:ascii="Arial" w:hAnsi="Arial" w:cs="Arial"/>
        </w:rPr>
      </w:pPr>
      <w:r w:rsidRPr="0020192E">
        <w:rPr>
          <w:rFonts w:ascii="Arial" w:hAnsi="Arial" w:cs="Arial"/>
        </w:rPr>
        <w:t>na základě Výpočtového listu, který je nedílnou součástí smlouvy o poskytování sociální služby.</w:t>
      </w:r>
    </w:p>
    <w:p w:rsidR="0020192E" w:rsidRPr="0020192E" w:rsidRDefault="0020192E" w:rsidP="0020192E">
      <w:pPr>
        <w:pStyle w:val="Zkladntext"/>
        <w:spacing w:before="21"/>
        <w:rPr>
          <w:sz w:val="24"/>
          <w:szCs w:val="24"/>
        </w:rPr>
      </w:pPr>
    </w:p>
    <w:p w:rsidR="0020192E" w:rsidRPr="0020192E" w:rsidRDefault="0020192E" w:rsidP="0020192E">
      <w:pPr>
        <w:pStyle w:val="Odstavecseseznamem"/>
        <w:widowControl w:val="0"/>
        <w:numPr>
          <w:ilvl w:val="0"/>
          <w:numId w:val="18"/>
        </w:numPr>
        <w:tabs>
          <w:tab w:val="left" w:pos="495"/>
          <w:tab w:val="left" w:pos="497"/>
        </w:tabs>
        <w:autoSpaceDE w:val="0"/>
        <w:autoSpaceDN w:val="0"/>
        <w:ind w:right="99"/>
        <w:contextualSpacing w:val="0"/>
        <w:jc w:val="both"/>
        <w:rPr>
          <w:rFonts w:ascii="Arial" w:hAnsi="Arial" w:cs="Arial"/>
        </w:rPr>
      </w:pPr>
      <w:r w:rsidRPr="0020192E">
        <w:rPr>
          <w:rFonts w:ascii="Arial" w:hAnsi="Arial" w:cs="Arial"/>
        </w:rPr>
        <w:t>V</w:t>
      </w:r>
      <w:r w:rsidRPr="0020192E">
        <w:rPr>
          <w:rFonts w:ascii="Arial" w:hAnsi="Arial" w:cs="Arial"/>
          <w:spacing w:val="-2"/>
        </w:rPr>
        <w:t xml:space="preserve"> </w:t>
      </w:r>
      <w:r w:rsidRPr="0020192E">
        <w:rPr>
          <w:rFonts w:ascii="Arial" w:hAnsi="Arial" w:cs="Arial"/>
        </w:rPr>
        <w:t>průběhu poskytování sociální služby může nastat situace, kdy se z objektivních důvodů mění potřeby klienta a následně i rozsah nebo četnost poskytovaných úkonů/činností klientovi. Změny</w:t>
      </w:r>
      <w:r w:rsidRPr="0020192E">
        <w:rPr>
          <w:rFonts w:ascii="Arial" w:hAnsi="Arial" w:cs="Arial"/>
          <w:spacing w:val="40"/>
        </w:rPr>
        <w:t xml:space="preserve"> </w:t>
      </w:r>
      <w:r w:rsidRPr="0020192E">
        <w:rPr>
          <w:rFonts w:ascii="Arial" w:hAnsi="Arial" w:cs="Arial"/>
        </w:rPr>
        <w:t>v</w:t>
      </w:r>
      <w:r w:rsidRPr="0020192E">
        <w:rPr>
          <w:rFonts w:ascii="Arial" w:hAnsi="Arial" w:cs="Arial"/>
          <w:spacing w:val="-3"/>
        </w:rPr>
        <w:t xml:space="preserve"> </w:t>
      </w:r>
      <w:r w:rsidRPr="0020192E">
        <w:rPr>
          <w:rFonts w:ascii="Arial" w:hAnsi="Arial" w:cs="Arial"/>
        </w:rPr>
        <w:t>rozsahu</w:t>
      </w:r>
      <w:r w:rsidRPr="0020192E">
        <w:rPr>
          <w:rFonts w:ascii="Arial" w:hAnsi="Arial" w:cs="Arial"/>
          <w:spacing w:val="66"/>
          <w:w w:val="150"/>
        </w:rPr>
        <w:t xml:space="preserve">    </w:t>
      </w:r>
      <w:r w:rsidRPr="0020192E">
        <w:rPr>
          <w:rFonts w:ascii="Arial" w:hAnsi="Arial" w:cs="Arial"/>
        </w:rPr>
        <w:t>poskytovaných</w:t>
      </w:r>
      <w:r w:rsidRPr="0020192E">
        <w:rPr>
          <w:rFonts w:ascii="Arial" w:hAnsi="Arial" w:cs="Arial"/>
          <w:spacing w:val="66"/>
          <w:w w:val="150"/>
        </w:rPr>
        <w:t xml:space="preserve">    </w:t>
      </w:r>
      <w:r w:rsidRPr="0020192E">
        <w:rPr>
          <w:rFonts w:ascii="Arial" w:hAnsi="Arial" w:cs="Arial"/>
        </w:rPr>
        <w:t>úkonů/činností</w:t>
      </w:r>
      <w:r w:rsidRPr="0020192E">
        <w:rPr>
          <w:rFonts w:ascii="Arial" w:hAnsi="Arial" w:cs="Arial"/>
          <w:spacing w:val="65"/>
          <w:w w:val="150"/>
        </w:rPr>
        <w:t xml:space="preserve">    </w:t>
      </w:r>
      <w:r w:rsidRPr="0020192E">
        <w:rPr>
          <w:rFonts w:ascii="Arial" w:hAnsi="Arial" w:cs="Arial"/>
        </w:rPr>
        <w:t>jsou</w:t>
      </w:r>
      <w:r w:rsidRPr="0020192E">
        <w:rPr>
          <w:rFonts w:ascii="Arial" w:hAnsi="Arial" w:cs="Arial"/>
          <w:spacing w:val="66"/>
          <w:w w:val="150"/>
        </w:rPr>
        <w:t xml:space="preserve">    </w:t>
      </w:r>
      <w:r w:rsidRPr="0020192E">
        <w:rPr>
          <w:rFonts w:ascii="Arial" w:hAnsi="Arial" w:cs="Arial"/>
        </w:rPr>
        <w:t>s</w:t>
      </w:r>
      <w:r w:rsidRPr="0020192E">
        <w:rPr>
          <w:rFonts w:ascii="Arial" w:hAnsi="Arial" w:cs="Arial"/>
          <w:spacing w:val="-2"/>
        </w:rPr>
        <w:t xml:space="preserve"> </w:t>
      </w:r>
      <w:r w:rsidRPr="0020192E">
        <w:rPr>
          <w:rFonts w:ascii="Arial" w:hAnsi="Arial" w:cs="Arial"/>
        </w:rPr>
        <w:t>klientem</w:t>
      </w:r>
      <w:r w:rsidRPr="0020192E">
        <w:rPr>
          <w:rFonts w:ascii="Arial" w:hAnsi="Arial" w:cs="Arial"/>
          <w:spacing w:val="65"/>
          <w:w w:val="150"/>
        </w:rPr>
        <w:t xml:space="preserve">    </w:t>
      </w:r>
      <w:r w:rsidRPr="0020192E">
        <w:rPr>
          <w:rFonts w:ascii="Arial" w:hAnsi="Arial" w:cs="Arial"/>
        </w:rPr>
        <w:t>projednány a zaznamenány v</w:t>
      </w:r>
      <w:r w:rsidRPr="0020192E">
        <w:rPr>
          <w:rFonts w:ascii="Arial" w:hAnsi="Arial" w:cs="Arial"/>
          <w:spacing w:val="-3"/>
        </w:rPr>
        <w:t xml:space="preserve"> </w:t>
      </w:r>
      <w:r w:rsidRPr="0020192E">
        <w:rPr>
          <w:rFonts w:ascii="Arial" w:hAnsi="Arial" w:cs="Arial"/>
        </w:rPr>
        <w:t>jeho dokumentaci. Pokud mají změny dopad na předpokládanou výši úhrady</w:t>
      </w:r>
      <w:r w:rsidRPr="0020192E">
        <w:rPr>
          <w:rFonts w:ascii="Arial" w:hAnsi="Arial" w:cs="Arial"/>
          <w:spacing w:val="40"/>
        </w:rPr>
        <w:t xml:space="preserve"> </w:t>
      </w:r>
      <w:r w:rsidRPr="0020192E">
        <w:rPr>
          <w:rFonts w:ascii="Arial" w:hAnsi="Arial" w:cs="Arial"/>
        </w:rPr>
        <w:t>za poskytovanou péči, je o tomto klient informován, případně je uzavřena aktualizované příloha smlouvy o poskytování sociální služby ve – Výpočtový list.</w:t>
      </w:r>
    </w:p>
    <w:p w:rsidR="0020192E" w:rsidRPr="0020192E" w:rsidRDefault="0020192E" w:rsidP="0020192E">
      <w:pPr>
        <w:pStyle w:val="Zkladntext"/>
        <w:spacing w:before="25"/>
        <w:rPr>
          <w:sz w:val="24"/>
          <w:szCs w:val="24"/>
        </w:rPr>
      </w:pPr>
    </w:p>
    <w:p w:rsidR="0020192E" w:rsidRPr="0020192E" w:rsidRDefault="0020192E" w:rsidP="0020192E">
      <w:pPr>
        <w:pStyle w:val="Odstavecseseznamem"/>
        <w:widowControl w:val="0"/>
        <w:numPr>
          <w:ilvl w:val="0"/>
          <w:numId w:val="18"/>
        </w:numPr>
        <w:tabs>
          <w:tab w:val="left" w:pos="495"/>
          <w:tab w:val="left" w:pos="497"/>
        </w:tabs>
        <w:autoSpaceDE w:val="0"/>
        <w:autoSpaceDN w:val="0"/>
        <w:ind w:right="99"/>
        <w:contextualSpacing w:val="0"/>
        <w:jc w:val="both"/>
        <w:rPr>
          <w:rFonts w:ascii="Arial" w:hAnsi="Arial" w:cs="Arial"/>
        </w:rPr>
      </w:pPr>
      <w:r w:rsidRPr="0020192E">
        <w:rPr>
          <w:rFonts w:ascii="Arial" w:hAnsi="Arial" w:cs="Arial"/>
        </w:rPr>
        <w:t>Pokud je činnost poskytována vícero klientům v jeden okamžik (například sociálně terapeutické činnosti nebo aktivizační činnosti), výše zaúčtované úhrady jednotlivým klientům se dělí počtem klientům na jednoho pracovníka, kterým byla činnost poskytována (případně se takto dělí čas, pokud je úhrada účtována hodinově).</w:t>
      </w:r>
    </w:p>
    <w:p w:rsidR="0020192E" w:rsidRPr="0020192E" w:rsidRDefault="0020192E" w:rsidP="0020192E">
      <w:pPr>
        <w:pStyle w:val="Zkladntext"/>
        <w:rPr>
          <w:sz w:val="24"/>
          <w:szCs w:val="24"/>
        </w:rPr>
      </w:pPr>
    </w:p>
    <w:p w:rsidR="0020192E" w:rsidRPr="0020192E" w:rsidRDefault="0020192E" w:rsidP="0020192E">
      <w:pPr>
        <w:pStyle w:val="Zkladntext"/>
        <w:spacing w:before="165"/>
        <w:rPr>
          <w:sz w:val="24"/>
          <w:szCs w:val="24"/>
        </w:rPr>
      </w:pPr>
    </w:p>
    <w:p w:rsidR="0020192E" w:rsidRPr="0020192E" w:rsidRDefault="0020192E" w:rsidP="0020192E">
      <w:pPr>
        <w:ind w:left="213"/>
        <w:rPr>
          <w:rFonts w:ascii="Arial" w:hAnsi="Arial" w:cs="Arial"/>
          <w:b/>
        </w:rPr>
      </w:pPr>
      <w:r w:rsidRPr="0020192E">
        <w:rPr>
          <w:rFonts w:ascii="Arial" w:hAnsi="Arial" w:cs="Arial"/>
          <w:b/>
        </w:rPr>
        <w:t>Bez</w:t>
      </w:r>
      <w:r w:rsidRPr="0020192E">
        <w:rPr>
          <w:rFonts w:ascii="Arial" w:hAnsi="Arial" w:cs="Arial"/>
          <w:b/>
          <w:spacing w:val="-2"/>
        </w:rPr>
        <w:t xml:space="preserve"> </w:t>
      </w:r>
      <w:r w:rsidRPr="0020192E">
        <w:rPr>
          <w:rFonts w:ascii="Arial" w:hAnsi="Arial" w:cs="Arial"/>
          <w:b/>
        </w:rPr>
        <w:t>úhrady</w:t>
      </w:r>
      <w:r w:rsidRPr="0020192E">
        <w:rPr>
          <w:rFonts w:ascii="Arial" w:hAnsi="Arial" w:cs="Arial"/>
          <w:b/>
          <w:spacing w:val="-9"/>
        </w:rPr>
        <w:t xml:space="preserve"> </w:t>
      </w:r>
      <w:r w:rsidRPr="0020192E">
        <w:rPr>
          <w:rFonts w:ascii="Arial" w:hAnsi="Arial" w:cs="Arial"/>
          <w:b/>
        </w:rPr>
        <w:t>klientovi</w:t>
      </w:r>
      <w:r w:rsidRPr="0020192E">
        <w:rPr>
          <w:rFonts w:ascii="Arial" w:hAnsi="Arial" w:cs="Arial"/>
          <w:b/>
          <w:spacing w:val="1"/>
        </w:rPr>
        <w:t xml:space="preserve"> </w:t>
      </w:r>
      <w:r w:rsidRPr="0020192E">
        <w:rPr>
          <w:rFonts w:ascii="Arial" w:hAnsi="Arial" w:cs="Arial"/>
          <w:b/>
        </w:rPr>
        <w:t>je</w:t>
      </w:r>
      <w:r w:rsidRPr="0020192E">
        <w:rPr>
          <w:rFonts w:ascii="Arial" w:hAnsi="Arial" w:cs="Arial"/>
          <w:b/>
          <w:spacing w:val="-1"/>
        </w:rPr>
        <w:t xml:space="preserve"> </w:t>
      </w:r>
      <w:r w:rsidRPr="0020192E">
        <w:rPr>
          <w:rFonts w:ascii="Arial" w:hAnsi="Arial" w:cs="Arial"/>
          <w:b/>
          <w:spacing w:val="-2"/>
        </w:rPr>
        <w:t>poskytováno:</w:t>
      </w:r>
    </w:p>
    <w:p w:rsidR="0020192E" w:rsidRPr="0020192E" w:rsidRDefault="0020192E" w:rsidP="0020192E">
      <w:pPr>
        <w:pStyle w:val="Odstavecseseznamem"/>
        <w:widowControl w:val="0"/>
        <w:numPr>
          <w:ilvl w:val="0"/>
          <w:numId w:val="17"/>
        </w:numPr>
        <w:tabs>
          <w:tab w:val="left" w:pos="921"/>
        </w:tabs>
        <w:autoSpaceDE w:val="0"/>
        <w:autoSpaceDN w:val="0"/>
        <w:spacing w:before="122"/>
        <w:ind w:left="921" w:hanging="350"/>
        <w:contextualSpacing w:val="0"/>
        <w:rPr>
          <w:rFonts w:ascii="Arial" w:hAnsi="Arial" w:cs="Arial"/>
        </w:rPr>
      </w:pPr>
      <w:r w:rsidRPr="0020192E">
        <w:rPr>
          <w:rFonts w:ascii="Arial" w:hAnsi="Arial" w:cs="Arial"/>
        </w:rPr>
        <w:t>základní</w:t>
      </w:r>
      <w:r w:rsidRPr="0020192E">
        <w:rPr>
          <w:rFonts w:ascii="Arial" w:hAnsi="Arial" w:cs="Arial"/>
          <w:spacing w:val="-13"/>
        </w:rPr>
        <w:t xml:space="preserve"> </w:t>
      </w:r>
      <w:r w:rsidRPr="0020192E">
        <w:rPr>
          <w:rFonts w:ascii="Arial" w:hAnsi="Arial" w:cs="Arial"/>
        </w:rPr>
        <w:t>sociální</w:t>
      </w:r>
      <w:r w:rsidRPr="0020192E">
        <w:rPr>
          <w:rFonts w:ascii="Arial" w:hAnsi="Arial" w:cs="Arial"/>
          <w:spacing w:val="-9"/>
        </w:rPr>
        <w:t xml:space="preserve"> </w:t>
      </w:r>
      <w:r w:rsidRPr="0020192E">
        <w:rPr>
          <w:rFonts w:ascii="Arial" w:hAnsi="Arial" w:cs="Arial"/>
          <w:spacing w:val="-2"/>
        </w:rPr>
        <w:t>poradenství</w:t>
      </w:r>
    </w:p>
    <w:p w:rsidR="0020192E" w:rsidRPr="0020192E" w:rsidRDefault="0020192E" w:rsidP="0020192E">
      <w:pPr>
        <w:pStyle w:val="Odstavecseseznamem"/>
        <w:widowControl w:val="0"/>
        <w:numPr>
          <w:ilvl w:val="0"/>
          <w:numId w:val="17"/>
        </w:numPr>
        <w:tabs>
          <w:tab w:val="left" w:pos="921"/>
          <w:tab w:val="left" w:pos="926"/>
        </w:tabs>
        <w:autoSpaceDE w:val="0"/>
        <w:autoSpaceDN w:val="0"/>
        <w:spacing w:before="138" w:line="256" w:lineRule="auto"/>
        <w:ind w:right="105" w:hanging="356"/>
        <w:contextualSpacing w:val="0"/>
        <w:rPr>
          <w:rFonts w:ascii="Arial" w:hAnsi="Arial" w:cs="Arial"/>
        </w:rPr>
      </w:pPr>
      <w:r w:rsidRPr="0020192E">
        <w:rPr>
          <w:rFonts w:ascii="Arial" w:hAnsi="Arial" w:cs="Arial"/>
        </w:rPr>
        <w:t>ošetřovatelsko-rehabilitační péče (hrazena z prostředků veřejného zdravotního pojištění na základě vystaveného poukazu ORP)</w:t>
      </w:r>
    </w:p>
    <w:p w:rsidR="00375B85" w:rsidRPr="0020192E" w:rsidRDefault="00375B85" w:rsidP="006248EA">
      <w:pPr>
        <w:rPr>
          <w:rFonts w:ascii="Arial" w:hAnsi="Arial" w:cs="Arial"/>
        </w:rPr>
      </w:pPr>
    </w:p>
    <w:sectPr w:rsidR="00375B85" w:rsidRPr="0020192E" w:rsidSect="00991B51">
      <w:headerReference w:type="default" r:id="rId8"/>
      <w:footerReference w:type="default" r:id="rId9"/>
      <w:pgSz w:w="11900" w:h="16840" w:code="9"/>
      <w:pgMar w:top="3060" w:right="1127" w:bottom="1980" w:left="993"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85" w:rsidRDefault="00B54A85" w:rsidP="00585905">
      <w:r>
        <w:separator/>
      </w:r>
    </w:p>
  </w:endnote>
  <w:endnote w:type="continuationSeparator" w:id="0">
    <w:p w:rsidR="00B54A85" w:rsidRDefault="00B54A85" w:rsidP="00585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w Modelica">
    <w:altName w:val="Courier New"/>
    <w:panose1 w:val="00000000000000000000"/>
    <w:charset w:val="00"/>
    <w:family w:val="auto"/>
    <w:notTrueType/>
    <w:pitch w:val="variable"/>
    <w:sig w:usb0="00000007" w:usb1="00000001" w:usb2="00000000" w:usb3="00000000" w:csb0="00000093"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85" w:rsidRDefault="00B54A85" w:rsidP="007E3B77">
    <w:pPr>
      <w:tabs>
        <w:tab w:val="left" w:pos="2735"/>
        <w:tab w:val="left" w:pos="6073"/>
      </w:tabs>
      <w:rPr>
        <w:rFonts w:ascii="Bw Modelica" w:eastAsia="Times New Roman" w:hAnsi="Bw Modelica"/>
        <w:color w:val="000000"/>
        <w:sz w:val="18"/>
        <w:szCs w:val="18"/>
        <w:lang w:eastAsia="cs-CZ"/>
      </w:rPr>
    </w:pPr>
  </w:p>
  <w:p w:rsidR="00B54A85" w:rsidRDefault="00B54A85" w:rsidP="00FE5565">
    <w:pPr>
      <w:tabs>
        <w:tab w:val="left" w:pos="2735"/>
        <w:tab w:val="left" w:pos="6073"/>
      </w:tabs>
      <w:rPr>
        <w:rFonts w:ascii="Century Gothic" w:eastAsia="Times New Roman" w:hAnsi="Century Gothic"/>
        <w:b/>
        <w:bCs/>
        <w:color w:val="83ACD6"/>
        <w:sz w:val="16"/>
        <w:szCs w:val="16"/>
        <w:lang w:eastAsia="cs-CZ"/>
      </w:rPr>
    </w:pPr>
    <w:r>
      <w:rPr>
        <w:rFonts w:ascii="Century Gothic" w:eastAsia="Times New Roman" w:hAnsi="Century Gothic"/>
        <w:color w:val="000000"/>
        <w:sz w:val="16"/>
        <w:szCs w:val="16"/>
        <w:lang w:eastAsia="cs-CZ"/>
      </w:rPr>
      <w:tab/>
    </w:r>
  </w:p>
  <w:p w:rsidR="00B54A85" w:rsidRDefault="00B54A8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85" w:rsidRDefault="00B54A85" w:rsidP="00585905">
      <w:r>
        <w:separator/>
      </w:r>
    </w:p>
  </w:footnote>
  <w:footnote w:type="continuationSeparator" w:id="0">
    <w:p w:rsidR="00B54A85" w:rsidRDefault="00B54A85" w:rsidP="005859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4A85" w:rsidRPr="00F47B70" w:rsidRDefault="00B54A85" w:rsidP="00F47B70">
    <w:pPr>
      <w:pStyle w:val="Zhlav"/>
    </w:pPr>
    <w:r>
      <w:rPr>
        <w:noProof/>
        <w:lang w:eastAsia="cs-CZ"/>
      </w:rPr>
      <w:drawing>
        <wp:anchor distT="0" distB="0" distL="114300" distR="114300" simplePos="0" relativeHeight="251657728" behindDoc="1" locked="0" layoutInCell="1" allowOverlap="1" wp14:anchorId="0B51393F" wp14:editId="66C1C7AF">
          <wp:simplePos x="0" y="0"/>
          <wp:positionH relativeFrom="column">
            <wp:posOffset>-624768</wp:posOffset>
          </wp:positionH>
          <wp:positionV relativeFrom="paragraph">
            <wp:posOffset>-154782</wp:posOffset>
          </wp:positionV>
          <wp:extent cx="7558268" cy="10688459"/>
          <wp:effectExtent l="0" t="0" r="0" b="5080"/>
          <wp:wrapNone/>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ázek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268" cy="106884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13624"/>
    <w:multiLevelType w:val="hybridMultilevel"/>
    <w:tmpl w:val="72C80738"/>
    <w:lvl w:ilvl="0" w:tplc="34E6C4DA">
      <w:numFmt w:val="bullet"/>
      <w:lvlText w:val=""/>
      <w:lvlJc w:val="left"/>
      <w:pPr>
        <w:ind w:left="828" w:hanging="348"/>
      </w:pPr>
      <w:rPr>
        <w:rFonts w:ascii="Symbol" w:eastAsia="Symbol" w:hAnsi="Symbol" w:cs="Symbol" w:hint="default"/>
        <w:b w:val="0"/>
        <w:bCs w:val="0"/>
        <w:i w:val="0"/>
        <w:iCs w:val="0"/>
        <w:spacing w:val="0"/>
        <w:w w:val="100"/>
        <w:sz w:val="22"/>
        <w:szCs w:val="22"/>
        <w:lang w:val="cs-CZ" w:eastAsia="en-US" w:bidi="ar-SA"/>
      </w:rPr>
    </w:lvl>
    <w:lvl w:ilvl="1" w:tplc="7A5C95F4">
      <w:numFmt w:val="bullet"/>
      <w:lvlText w:val="•"/>
      <w:lvlJc w:val="left"/>
      <w:pPr>
        <w:ind w:left="1521" w:hanging="348"/>
      </w:pPr>
      <w:rPr>
        <w:rFonts w:hint="default"/>
        <w:lang w:val="cs-CZ" w:eastAsia="en-US" w:bidi="ar-SA"/>
      </w:rPr>
    </w:lvl>
    <w:lvl w:ilvl="2" w:tplc="45903C06">
      <w:numFmt w:val="bullet"/>
      <w:lvlText w:val="•"/>
      <w:lvlJc w:val="left"/>
      <w:pPr>
        <w:ind w:left="2222" w:hanging="348"/>
      </w:pPr>
      <w:rPr>
        <w:rFonts w:hint="default"/>
        <w:lang w:val="cs-CZ" w:eastAsia="en-US" w:bidi="ar-SA"/>
      </w:rPr>
    </w:lvl>
    <w:lvl w:ilvl="3" w:tplc="021EB202">
      <w:numFmt w:val="bullet"/>
      <w:lvlText w:val="•"/>
      <w:lvlJc w:val="left"/>
      <w:pPr>
        <w:ind w:left="2923" w:hanging="348"/>
      </w:pPr>
      <w:rPr>
        <w:rFonts w:hint="default"/>
        <w:lang w:val="cs-CZ" w:eastAsia="en-US" w:bidi="ar-SA"/>
      </w:rPr>
    </w:lvl>
    <w:lvl w:ilvl="4" w:tplc="9576379E">
      <w:numFmt w:val="bullet"/>
      <w:lvlText w:val="•"/>
      <w:lvlJc w:val="left"/>
      <w:pPr>
        <w:ind w:left="3624" w:hanging="348"/>
      </w:pPr>
      <w:rPr>
        <w:rFonts w:hint="default"/>
        <w:lang w:val="cs-CZ" w:eastAsia="en-US" w:bidi="ar-SA"/>
      </w:rPr>
    </w:lvl>
    <w:lvl w:ilvl="5" w:tplc="37868200">
      <w:numFmt w:val="bullet"/>
      <w:lvlText w:val="•"/>
      <w:lvlJc w:val="left"/>
      <w:pPr>
        <w:ind w:left="4325" w:hanging="348"/>
      </w:pPr>
      <w:rPr>
        <w:rFonts w:hint="default"/>
        <w:lang w:val="cs-CZ" w:eastAsia="en-US" w:bidi="ar-SA"/>
      </w:rPr>
    </w:lvl>
    <w:lvl w:ilvl="6" w:tplc="99A4C4D2">
      <w:numFmt w:val="bullet"/>
      <w:lvlText w:val="•"/>
      <w:lvlJc w:val="left"/>
      <w:pPr>
        <w:ind w:left="5026" w:hanging="348"/>
      </w:pPr>
      <w:rPr>
        <w:rFonts w:hint="default"/>
        <w:lang w:val="cs-CZ" w:eastAsia="en-US" w:bidi="ar-SA"/>
      </w:rPr>
    </w:lvl>
    <w:lvl w:ilvl="7" w:tplc="2B1E88DC">
      <w:numFmt w:val="bullet"/>
      <w:lvlText w:val="•"/>
      <w:lvlJc w:val="left"/>
      <w:pPr>
        <w:ind w:left="5727" w:hanging="348"/>
      </w:pPr>
      <w:rPr>
        <w:rFonts w:hint="default"/>
        <w:lang w:val="cs-CZ" w:eastAsia="en-US" w:bidi="ar-SA"/>
      </w:rPr>
    </w:lvl>
    <w:lvl w:ilvl="8" w:tplc="C69AAFC6">
      <w:numFmt w:val="bullet"/>
      <w:lvlText w:val="•"/>
      <w:lvlJc w:val="left"/>
      <w:pPr>
        <w:ind w:left="6428" w:hanging="348"/>
      </w:pPr>
      <w:rPr>
        <w:rFonts w:hint="default"/>
        <w:lang w:val="cs-CZ" w:eastAsia="en-US" w:bidi="ar-SA"/>
      </w:rPr>
    </w:lvl>
  </w:abstractNum>
  <w:abstractNum w:abstractNumId="1" w15:restartNumberingAfterBreak="0">
    <w:nsid w:val="018043F8"/>
    <w:multiLevelType w:val="hybridMultilevel"/>
    <w:tmpl w:val="946EDB46"/>
    <w:lvl w:ilvl="0" w:tplc="850C8ADC">
      <w:numFmt w:val="bullet"/>
      <w:lvlText w:val=""/>
      <w:lvlJc w:val="left"/>
      <w:pPr>
        <w:ind w:left="926" w:hanging="351"/>
      </w:pPr>
      <w:rPr>
        <w:rFonts w:ascii="Symbol" w:eastAsia="Symbol" w:hAnsi="Symbol" w:cs="Symbol" w:hint="default"/>
        <w:b w:val="0"/>
        <w:bCs w:val="0"/>
        <w:i w:val="0"/>
        <w:iCs w:val="0"/>
        <w:spacing w:val="0"/>
        <w:w w:val="100"/>
        <w:sz w:val="22"/>
        <w:szCs w:val="22"/>
        <w:lang w:val="cs-CZ" w:eastAsia="en-US" w:bidi="ar-SA"/>
      </w:rPr>
    </w:lvl>
    <w:lvl w:ilvl="1" w:tplc="AF5CDA46">
      <w:numFmt w:val="bullet"/>
      <w:lvlText w:val="•"/>
      <w:lvlJc w:val="left"/>
      <w:pPr>
        <w:ind w:left="1837" w:hanging="351"/>
      </w:pPr>
      <w:rPr>
        <w:rFonts w:hint="default"/>
        <w:lang w:val="cs-CZ" w:eastAsia="en-US" w:bidi="ar-SA"/>
      </w:rPr>
    </w:lvl>
    <w:lvl w:ilvl="2" w:tplc="6FD6F7B6">
      <w:numFmt w:val="bullet"/>
      <w:lvlText w:val="•"/>
      <w:lvlJc w:val="left"/>
      <w:pPr>
        <w:ind w:left="2755" w:hanging="351"/>
      </w:pPr>
      <w:rPr>
        <w:rFonts w:hint="default"/>
        <w:lang w:val="cs-CZ" w:eastAsia="en-US" w:bidi="ar-SA"/>
      </w:rPr>
    </w:lvl>
    <w:lvl w:ilvl="3" w:tplc="8BE2D0B8">
      <w:numFmt w:val="bullet"/>
      <w:lvlText w:val="•"/>
      <w:lvlJc w:val="left"/>
      <w:pPr>
        <w:ind w:left="3673" w:hanging="351"/>
      </w:pPr>
      <w:rPr>
        <w:rFonts w:hint="default"/>
        <w:lang w:val="cs-CZ" w:eastAsia="en-US" w:bidi="ar-SA"/>
      </w:rPr>
    </w:lvl>
    <w:lvl w:ilvl="4" w:tplc="B852C970">
      <w:numFmt w:val="bullet"/>
      <w:lvlText w:val="•"/>
      <w:lvlJc w:val="left"/>
      <w:pPr>
        <w:ind w:left="4591" w:hanging="351"/>
      </w:pPr>
      <w:rPr>
        <w:rFonts w:hint="default"/>
        <w:lang w:val="cs-CZ" w:eastAsia="en-US" w:bidi="ar-SA"/>
      </w:rPr>
    </w:lvl>
    <w:lvl w:ilvl="5" w:tplc="625AA2B0">
      <w:numFmt w:val="bullet"/>
      <w:lvlText w:val="•"/>
      <w:lvlJc w:val="left"/>
      <w:pPr>
        <w:ind w:left="5509" w:hanging="351"/>
      </w:pPr>
      <w:rPr>
        <w:rFonts w:hint="default"/>
        <w:lang w:val="cs-CZ" w:eastAsia="en-US" w:bidi="ar-SA"/>
      </w:rPr>
    </w:lvl>
    <w:lvl w:ilvl="6" w:tplc="C51081E2">
      <w:numFmt w:val="bullet"/>
      <w:lvlText w:val="•"/>
      <w:lvlJc w:val="left"/>
      <w:pPr>
        <w:ind w:left="6427" w:hanging="351"/>
      </w:pPr>
      <w:rPr>
        <w:rFonts w:hint="default"/>
        <w:lang w:val="cs-CZ" w:eastAsia="en-US" w:bidi="ar-SA"/>
      </w:rPr>
    </w:lvl>
    <w:lvl w:ilvl="7" w:tplc="566AAFAC">
      <w:numFmt w:val="bullet"/>
      <w:lvlText w:val="•"/>
      <w:lvlJc w:val="left"/>
      <w:pPr>
        <w:ind w:left="7345" w:hanging="351"/>
      </w:pPr>
      <w:rPr>
        <w:rFonts w:hint="default"/>
        <w:lang w:val="cs-CZ" w:eastAsia="en-US" w:bidi="ar-SA"/>
      </w:rPr>
    </w:lvl>
    <w:lvl w:ilvl="8" w:tplc="C66E15A0">
      <w:numFmt w:val="bullet"/>
      <w:lvlText w:val="•"/>
      <w:lvlJc w:val="left"/>
      <w:pPr>
        <w:ind w:left="8263" w:hanging="351"/>
      </w:pPr>
      <w:rPr>
        <w:rFonts w:hint="default"/>
        <w:lang w:val="cs-CZ" w:eastAsia="en-US" w:bidi="ar-SA"/>
      </w:rPr>
    </w:lvl>
  </w:abstractNum>
  <w:abstractNum w:abstractNumId="2" w15:restartNumberingAfterBreak="0">
    <w:nsid w:val="117A2A80"/>
    <w:multiLevelType w:val="hybridMultilevel"/>
    <w:tmpl w:val="766C92CC"/>
    <w:lvl w:ilvl="0" w:tplc="385A41C8">
      <w:numFmt w:val="bullet"/>
      <w:lvlText w:val=""/>
      <w:lvlJc w:val="left"/>
      <w:pPr>
        <w:ind w:left="828" w:hanging="348"/>
      </w:pPr>
      <w:rPr>
        <w:rFonts w:ascii="Symbol" w:eastAsia="Symbol" w:hAnsi="Symbol" w:cs="Symbol" w:hint="default"/>
        <w:b w:val="0"/>
        <w:bCs w:val="0"/>
        <w:i w:val="0"/>
        <w:iCs w:val="0"/>
        <w:spacing w:val="0"/>
        <w:w w:val="100"/>
        <w:sz w:val="22"/>
        <w:szCs w:val="22"/>
        <w:lang w:val="cs-CZ" w:eastAsia="en-US" w:bidi="ar-SA"/>
      </w:rPr>
    </w:lvl>
    <w:lvl w:ilvl="1" w:tplc="0C0EED44">
      <w:numFmt w:val="bullet"/>
      <w:lvlText w:val="•"/>
      <w:lvlJc w:val="left"/>
      <w:pPr>
        <w:ind w:left="1521" w:hanging="348"/>
      </w:pPr>
      <w:rPr>
        <w:rFonts w:hint="default"/>
        <w:lang w:val="cs-CZ" w:eastAsia="en-US" w:bidi="ar-SA"/>
      </w:rPr>
    </w:lvl>
    <w:lvl w:ilvl="2" w:tplc="D11CBA2E">
      <w:numFmt w:val="bullet"/>
      <w:lvlText w:val="•"/>
      <w:lvlJc w:val="left"/>
      <w:pPr>
        <w:ind w:left="2222" w:hanging="348"/>
      </w:pPr>
      <w:rPr>
        <w:rFonts w:hint="default"/>
        <w:lang w:val="cs-CZ" w:eastAsia="en-US" w:bidi="ar-SA"/>
      </w:rPr>
    </w:lvl>
    <w:lvl w:ilvl="3" w:tplc="22963190">
      <w:numFmt w:val="bullet"/>
      <w:lvlText w:val="•"/>
      <w:lvlJc w:val="left"/>
      <w:pPr>
        <w:ind w:left="2923" w:hanging="348"/>
      </w:pPr>
      <w:rPr>
        <w:rFonts w:hint="default"/>
        <w:lang w:val="cs-CZ" w:eastAsia="en-US" w:bidi="ar-SA"/>
      </w:rPr>
    </w:lvl>
    <w:lvl w:ilvl="4" w:tplc="BC601FCC">
      <w:numFmt w:val="bullet"/>
      <w:lvlText w:val="•"/>
      <w:lvlJc w:val="left"/>
      <w:pPr>
        <w:ind w:left="3624" w:hanging="348"/>
      </w:pPr>
      <w:rPr>
        <w:rFonts w:hint="default"/>
        <w:lang w:val="cs-CZ" w:eastAsia="en-US" w:bidi="ar-SA"/>
      </w:rPr>
    </w:lvl>
    <w:lvl w:ilvl="5" w:tplc="30187976">
      <w:numFmt w:val="bullet"/>
      <w:lvlText w:val="•"/>
      <w:lvlJc w:val="left"/>
      <w:pPr>
        <w:ind w:left="4325" w:hanging="348"/>
      </w:pPr>
      <w:rPr>
        <w:rFonts w:hint="default"/>
        <w:lang w:val="cs-CZ" w:eastAsia="en-US" w:bidi="ar-SA"/>
      </w:rPr>
    </w:lvl>
    <w:lvl w:ilvl="6" w:tplc="FFEC91FC">
      <w:numFmt w:val="bullet"/>
      <w:lvlText w:val="•"/>
      <w:lvlJc w:val="left"/>
      <w:pPr>
        <w:ind w:left="5026" w:hanging="348"/>
      </w:pPr>
      <w:rPr>
        <w:rFonts w:hint="default"/>
        <w:lang w:val="cs-CZ" w:eastAsia="en-US" w:bidi="ar-SA"/>
      </w:rPr>
    </w:lvl>
    <w:lvl w:ilvl="7" w:tplc="F75C0FB0">
      <w:numFmt w:val="bullet"/>
      <w:lvlText w:val="•"/>
      <w:lvlJc w:val="left"/>
      <w:pPr>
        <w:ind w:left="5727" w:hanging="348"/>
      </w:pPr>
      <w:rPr>
        <w:rFonts w:hint="default"/>
        <w:lang w:val="cs-CZ" w:eastAsia="en-US" w:bidi="ar-SA"/>
      </w:rPr>
    </w:lvl>
    <w:lvl w:ilvl="8" w:tplc="2AC05CEE">
      <w:numFmt w:val="bullet"/>
      <w:lvlText w:val="•"/>
      <w:lvlJc w:val="left"/>
      <w:pPr>
        <w:ind w:left="6428" w:hanging="348"/>
      </w:pPr>
      <w:rPr>
        <w:rFonts w:hint="default"/>
        <w:lang w:val="cs-CZ" w:eastAsia="en-US" w:bidi="ar-SA"/>
      </w:rPr>
    </w:lvl>
  </w:abstractNum>
  <w:abstractNum w:abstractNumId="3" w15:restartNumberingAfterBreak="0">
    <w:nsid w:val="2D8A362F"/>
    <w:multiLevelType w:val="hybridMultilevel"/>
    <w:tmpl w:val="ED2EA69A"/>
    <w:lvl w:ilvl="0" w:tplc="D346B902">
      <w:numFmt w:val="bullet"/>
      <w:lvlText w:val=""/>
      <w:lvlJc w:val="left"/>
      <w:pPr>
        <w:ind w:left="816" w:hanging="348"/>
      </w:pPr>
      <w:rPr>
        <w:rFonts w:ascii="Symbol" w:eastAsia="Symbol" w:hAnsi="Symbol" w:cs="Symbol" w:hint="default"/>
        <w:b w:val="0"/>
        <w:bCs w:val="0"/>
        <w:i w:val="0"/>
        <w:iCs w:val="0"/>
        <w:spacing w:val="0"/>
        <w:w w:val="100"/>
        <w:sz w:val="22"/>
        <w:szCs w:val="22"/>
        <w:lang w:val="cs-CZ" w:eastAsia="en-US" w:bidi="ar-SA"/>
      </w:rPr>
    </w:lvl>
    <w:lvl w:ilvl="1" w:tplc="153262C6">
      <w:numFmt w:val="bullet"/>
      <w:lvlText w:val="•"/>
      <w:lvlJc w:val="left"/>
      <w:pPr>
        <w:ind w:left="1521" w:hanging="348"/>
      </w:pPr>
      <w:rPr>
        <w:rFonts w:hint="default"/>
        <w:lang w:val="cs-CZ" w:eastAsia="en-US" w:bidi="ar-SA"/>
      </w:rPr>
    </w:lvl>
    <w:lvl w:ilvl="2" w:tplc="D73CAA34">
      <w:numFmt w:val="bullet"/>
      <w:lvlText w:val="•"/>
      <w:lvlJc w:val="left"/>
      <w:pPr>
        <w:ind w:left="2222" w:hanging="348"/>
      </w:pPr>
      <w:rPr>
        <w:rFonts w:hint="default"/>
        <w:lang w:val="cs-CZ" w:eastAsia="en-US" w:bidi="ar-SA"/>
      </w:rPr>
    </w:lvl>
    <w:lvl w:ilvl="3" w:tplc="25EC1C4A">
      <w:numFmt w:val="bullet"/>
      <w:lvlText w:val="•"/>
      <w:lvlJc w:val="left"/>
      <w:pPr>
        <w:ind w:left="2923" w:hanging="348"/>
      </w:pPr>
      <w:rPr>
        <w:rFonts w:hint="default"/>
        <w:lang w:val="cs-CZ" w:eastAsia="en-US" w:bidi="ar-SA"/>
      </w:rPr>
    </w:lvl>
    <w:lvl w:ilvl="4" w:tplc="9080EFBC">
      <w:numFmt w:val="bullet"/>
      <w:lvlText w:val="•"/>
      <w:lvlJc w:val="left"/>
      <w:pPr>
        <w:ind w:left="3624" w:hanging="348"/>
      </w:pPr>
      <w:rPr>
        <w:rFonts w:hint="default"/>
        <w:lang w:val="cs-CZ" w:eastAsia="en-US" w:bidi="ar-SA"/>
      </w:rPr>
    </w:lvl>
    <w:lvl w:ilvl="5" w:tplc="981AB048">
      <w:numFmt w:val="bullet"/>
      <w:lvlText w:val="•"/>
      <w:lvlJc w:val="left"/>
      <w:pPr>
        <w:ind w:left="4325" w:hanging="348"/>
      </w:pPr>
      <w:rPr>
        <w:rFonts w:hint="default"/>
        <w:lang w:val="cs-CZ" w:eastAsia="en-US" w:bidi="ar-SA"/>
      </w:rPr>
    </w:lvl>
    <w:lvl w:ilvl="6" w:tplc="5426CFBC">
      <w:numFmt w:val="bullet"/>
      <w:lvlText w:val="•"/>
      <w:lvlJc w:val="left"/>
      <w:pPr>
        <w:ind w:left="5026" w:hanging="348"/>
      </w:pPr>
      <w:rPr>
        <w:rFonts w:hint="default"/>
        <w:lang w:val="cs-CZ" w:eastAsia="en-US" w:bidi="ar-SA"/>
      </w:rPr>
    </w:lvl>
    <w:lvl w:ilvl="7" w:tplc="DBAAB300">
      <w:numFmt w:val="bullet"/>
      <w:lvlText w:val="•"/>
      <w:lvlJc w:val="left"/>
      <w:pPr>
        <w:ind w:left="5727" w:hanging="348"/>
      </w:pPr>
      <w:rPr>
        <w:rFonts w:hint="default"/>
        <w:lang w:val="cs-CZ" w:eastAsia="en-US" w:bidi="ar-SA"/>
      </w:rPr>
    </w:lvl>
    <w:lvl w:ilvl="8" w:tplc="9EC8CFC6">
      <w:numFmt w:val="bullet"/>
      <w:lvlText w:val="•"/>
      <w:lvlJc w:val="left"/>
      <w:pPr>
        <w:ind w:left="6428" w:hanging="348"/>
      </w:pPr>
      <w:rPr>
        <w:rFonts w:hint="default"/>
        <w:lang w:val="cs-CZ" w:eastAsia="en-US" w:bidi="ar-SA"/>
      </w:rPr>
    </w:lvl>
  </w:abstractNum>
  <w:abstractNum w:abstractNumId="4" w15:restartNumberingAfterBreak="0">
    <w:nsid w:val="2E2C1546"/>
    <w:multiLevelType w:val="hybridMultilevel"/>
    <w:tmpl w:val="AF5AC11A"/>
    <w:lvl w:ilvl="0" w:tplc="73A288F6">
      <w:numFmt w:val="bullet"/>
      <w:lvlText w:val=""/>
      <w:lvlJc w:val="left"/>
      <w:pPr>
        <w:ind w:left="564" w:hanging="282"/>
      </w:pPr>
      <w:rPr>
        <w:rFonts w:ascii="Symbol" w:eastAsia="Symbol" w:hAnsi="Symbol" w:cs="Symbol" w:hint="default"/>
        <w:b w:val="0"/>
        <w:bCs w:val="0"/>
        <w:i w:val="0"/>
        <w:iCs w:val="0"/>
        <w:spacing w:val="0"/>
        <w:w w:val="100"/>
        <w:sz w:val="22"/>
        <w:szCs w:val="22"/>
        <w:lang w:val="cs-CZ" w:eastAsia="en-US" w:bidi="ar-SA"/>
      </w:rPr>
    </w:lvl>
    <w:lvl w:ilvl="1" w:tplc="C6DEB1A2">
      <w:numFmt w:val="bullet"/>
      <w:lvlText w:val="•"/>
      <w:lvlJc w:val="left"/>
      <w:pPr>
        <w:ind w:left="1287" w:hanging="282"/>
      </w:pPr>
      <w:rPr>
        <w:rFonts w:hint="default"/>
        <w:lang w:val="cs-CZ" w:eastAsia="en-US" w:bidi="ar-SA"/>
      </w:rPr>
    </w:lvl>
    <w:lvl w:ilvl="2" w:tplc="04D4BA26">
      <w:numFmt w:val="bullet"/>
      <w:lvlText w:val="•"/>
      <w:lvlJc w:val="left"/>
      <w:pPr>
        <w:ind w:left="2014" w:hanging="282"/>
      </w:pPr>
      <w:rPr>
        <w:rFonts w:hint="default"/>
        <w:lang w:val="cs-CZ" w:eastAsia="en-US" w:bidi="ar-SA"/>
      </w:rPr>
    </w:lvl>
    <w:lvl w:ilvl="3" w:tplc="C2BACA68">
      <w:numFmt w:val="bullet"/>
      <w:lvlText w:val="•"/>
      <w:lvlJc w:val="left"/>
      <w:pPr>
        <w:ind w:left="2741" w:hanging="282"/>
      </w:pPr>
      <w:rPr>
        <w:rFonts w:hint="default"/>
        <w:lang w:val="cs-CZ" w:eastAsia="en-US" w:bidi="ar-SA"/>
      </w:rPr>
    </w:lvl>
    <w:lvl w:ilvl="4" w:tplc="8E1667F2">
      <w:numFmt w:val="bullet"/>
      <w:lvlText w:val="•"/>
      <w:lvlJc w:val="left"/>
      <w:pPr>
        <w:ind w:left="3468" w:hanging="282"/>
      </w:pPr>
      <w:rPr>
        <w:rFonts w:hint="default"/>
        <w:lang w:val="cs-CZ" w:eastAsia="en-US" w:bidi="ar-SA"/>
      </w:rPr>
    </w:lvl>
    <w:lvl w:ilvl="5" w:tplc="17AA2D68">
      <w:numFmt w:val="bullet"/>
      <w:lvlText w:val="•"/>
      <w:lvlJc w:val="left"/>
      <w:pPr>
        <w:ind w:left="4195" w:hanging="282"/>
      </w:pPr>
      <w:rPr>
        <w:rFonts w:hint="default"/>
        <w:lang w:val="cs-CZ" w:eastAsia="en-US" w:bidi="ar-SA"/>
      </w:rPr>
    </w:lvl>
    <w:lvl w:ilvl="6" w:tplc="5B321C9E">
      <w:numFmt w:val="bullet"/>
      <w:lvlText w:val="•"/>
      <w:lvlJc w:val="left"/>
      <w:pPr>
        <w:ind w:left="4922" w:hanging="282"/>
      </w:pPr>
      <w:rPr>
        <w:rFonts w:hint="default"/>
        <w:lang w:val="cs-CZ" w:eastAsia="en-US" w:bidi="ar-SA"/>
      </w:rPr>
    </w:lvl>
    <w:lvl w:ilvl="7" w:tplc="47C2615A">
      <w:numFmt w:val="bullet"/>
      <w:lvlText w:val="•"/>
      <w:lvlJc w:val="left"/>
      <w:pPr>
        <w:ind w:left="5649" w:hanging="282"/>
      </w:pPr>
      <w:rPr>
        <w:rFonts w:hint="default"/>
        <w:lang w:val="cs-CZ" w:eastAsia="en-US" w:bidi="ar-SA"/>
      </w:rPr>
    </w:lvl>
    <w:lvl w:ilvl="8" w:tplc="3A4A745E">
      <w:numFmt w:val="bullet"/>
      <w:lvlText w:val="•"/>
      <w:lvlJc w:val="left"/>
      <w:pPr>
        <w:ind w:left="6376" w:hanging="282"/>
      </w:pPr>
      <w:rPr>
        <w:rFonts w:hint="default"/>
        <w:lang w:val="cs-CZ" w:eastAsia="en-US" w:bidi="ar-SA"/>
      </w:rPr>
    </w:lvl>
  </w:abstractNum>
  <w:abstractNum w:abstractNumId="5" w15:restartNumberingAfterBreak="0">
    <w:nsid w:val="3CA970BE"/>
    <w:multiLevelType w:val="hybridMultilevel"/>
    <w:tmpl w:val="D1F4FFE2"/>
    <w:lvl w:ilvl="0" w:tplc="4AB0B12A">
      <w:numFmt w:val="bullet"/>
      <w:lvlText w:val=""/>
      <w:lvlJc w:val="left"/>
      <w:pPr>
        <w:ind w:left="922" w:hanging="348"/>
      </w:pPr>
      <w:rPr>
        <w:rFonts w:ascii="Symbol" w:eastAsia="Symbol" w:hAnsi="Symbol" w:cs="Symbol" w:hint="default"/>
        <w:b w:val="0"/>
        <w:bCs w:val="0"/>
        <w:i w:val="0"/>
        <w:iCs w:val="0"/>
        <w:spacing w:val="0"/>
        <w:w w:val="100"/>
        <w:sz w:val="22"/>
        <w:szCs w:val="22"/>
        <w:lang w:val="cs-CZ" w:eastAsia="en-US" w:bidi="ar-SA"/>
      </w:rPr>
    </w:lvl>
    <w:lvl w:ilvl="1" w:tplc="4A2857DA">
      <w:numFmt w:val="bullet"/>
      <w:lvlText w:val="•"/>
      <w:lvlJc w:val="left"/>
      <w:pPr>
        <w:ind w:left="1837" w:hanging="348"/>
      </w:pPr>
      <w:rPr>
        <w:rFonts w:hint="default"/>
        <w:lang w:val="cs-CZ" w:eastAsia="en-US" w:bidi="ar-SA"/>
      </w:rPr>
    </w:lvl>
    <w:lvl w:ilvl="2" w:tplc="D46E1798">
      <w:numFmt w:val="bullet"/>
      <w:lvlText w:val="•"/>
      <w:lvlJc w:val="left"/>
      <w:pPr>
        <w:ind w:left="2755" w:hanging="348"/>
      </w:pPr>
      <w:rPr>
        <w:rFonts w:hint="default"/>
        <w:lang w:val="cs-CZ" w:eastAsia="en-US" w:bidi="ar-SA"/>
      </w:rPr>
    </w:lvl>
    <w:lvl w:ilvl="3" w:tplc="727437E6">
      <w:numFmt w:val="bullet"/>
      <w:lvlText w:val="•"/>
      <w:lvlJc w:val="left"/>
      <w:pPr>
        <w:ind w:left="3673" w:hanging="348"/>
      </w:pPr>
      <w:rPr>
        <w:rFonts w:hint="default"/>
        <w:lang w:val="cs-CZ" w:eastAsia="en-US" w:bidi="ar-SA"/>
      </w:rPr>
    </w:lvl>
    <w:lvl w:ilvl="4" w:tplc="D4E02A02">
      <w:numFmt w:val="bullet"/>
      <w:lvlText w:val="•"/>
      <w:lvlJc w:val="left"/>
      <w:pPr>
        <w:ind w:left="4591" w:hanging="348"/>
      </w:pPr>
      <w:rPr>
        <w:rFonts w:hint="default"/>
        <w:lang w:val="cs-CZ" w:eastAsia="en-US" w:bidi="ar-SA"/>
      </w:rPr>
    </w:lvl>
    <w:lvl w:ilvl="5" w:tplc="FCA853E8">
      <w:numFmt w:val="bullet"/>
      <w:lvlText w:val="•"/>
      <w:lvlJc w:val="left"/>
      <w:pPr>
        <w:ind w:left="5509" w:hanging="348"/>
      </w:pPr>
      <w:rPr>
        <w:rFonts w:hint="default"/>
        <w:lang w:val="cs-CZ" w:eastAsia="en-US" w:bidi="ar-SA"/>
      </w:rPr>
    </w:lvl>
    <w:lvl w:ilvl="6" w:tplc="48622A42">
      <w:numFmt w:val="bullet"/>
      <w:lvlText w:val="•"/>
      <w:lvlJc w:val="left"/>
      <w:pPr>
        <w:ind w:left="6427" w:hanging="348"/>
      </w:pPr>
      <w:rPr>
        <w:rFonts w:hint="default"/>
        <w:lang w:val="cs-CZ" w:eastAsia="en-US" w:bidi="ar-SA"/>
      </w:rPr>
    </w:lvl>
    <w:lvl w:ilvl="7" w:tplc="8668EEB2">
      <w:numFmt w:val="bullet"/>
      <w:lvlText w:val="•"/>
      <w:lvlJc w:val="left"/>
      <w:pPr>
        <w:ind w:left="7345" w:hanging="348"/>
      </w:pPr>
      <w:rPr>
        <w:rFonts w:hint="default"/>
        <w:lang w:val="cs-CZ" w:eastAsia="en-US" w:bidi="ar-SA"/>
      </w:rPr>
    </w:lvl>
    <w:lvl w:ilvl="8" w:tplc="A8BCAC22">
      <w:numFmt w:val="bullet"/>
      <w:lvlText w:val="•"/>
      <w:lvlJc w:val="left"/>
      <w:pPr>
        <w:ind w:left="8263" w:hanging="348"/>
      </w:pPr>
      <w:rPr>
        <w:rFonts w:hint="default"/>
        <w:lang w:val="cs-CZ" w:eastAsia="en-US" w:bidi="ar-SA"/>
      </w:rPr>
    </w:lvl>
  </w:abstractNum>
  <w:abstractNum w:abstractNumId="6" w15:restartNumberingAfterBreak="0">
    <w:nsid w:val="413B282C"/>
    <w:multiLevelType w:val="hybridMultilevel"/>
    <w:tmpl w:val="B1D4AFEA"/>
    <w:lvl w:ilvl="0" w:tplc="57E4624E">
      <w:numFmt w:val="bullet"/>
      <w:lvlText w:val=""/>
      <w:lvlJc w:val="left"/>
      <w:pPr>
        <w:ind w:left="828" w:hanging="348"/>
      </w:pPr>
      <w:rPr>
        <w:rFonts w:ascii="Symbol" w:eastAsia="Symbol" w:hAnsi="Symbol" w:cs="Symbol" w:hint="default"/>
        <w:b w:val="0"/>
        <w:bCs w:val="0"/>
        <w:i w:val="0"/>
        <w:iCs w:val="0"/>
        <w:spacing w:val="0"/>
        <w:w w:val="100"/>
        <w:sz w:val="22"/>
        <w:szCs w:val="22"/>
        <w:lang w:val="cs-CZ" w:eastAsia="en-US" w:bidi="ar-SA"/>
      </w:rPr>
    </w:lvl>
    <w:lvl w:ilvl="1" w:tplc="CFDA74DC">
      <w:numFmt w:val="bullet"/>
      <w:lvlText w:val="•"/>
      <w:lvlJc w:val="left"/>
      <w:pPr>
        <w:ind w:left="1521" w:hanging="348"/>
      </w:pPr>
      <w:rPr>
        <w:rFonts w:hint="default"/>
        <w:lang w:val="cs-CZ" w:eastAsia="en-US" w:bidi="ar-SA"/>
      </w:rPr>
    </w:lvl>
    <w:lvl w:ilvl="2" w:tplc="8796F3A6">
      <w:numFmt w:val="bullet"/>
      <w:lvlText w:val="•"/>
      <w:lvlJc w:val="left"/>
      <w:pPr>
        <w:ind w:left="2222" w:hanging="348"/>
      </w:pPr>
      <w:rPr>
        <w:rFonts w:hint="default"/>
        <w:lang w:val="cs-CZ" w:eastAsia="en-US" w:bidi="ar-SA"/>
      </w:rPr>
    </w:lvl>
    <w:lvl w:ilvl="3" w:tplc="DE20FA40">
      <w:numFmt w:val="bullet"/>
      <w:lvlText w:val="•"/>
      <w:lvlJc w:val="left"/>
      <w:pPr>
        <w:ind w:left="2923" w:hanging="348"/>
      </w:pPr>
      <w:rPr>
        <w:rFonts w:hint="default"/>
        <w:lang w:val="cs-CZ" w:eastAsia="en-US" w:bidi="ar-SA"/>
      </w:rPr>
    </w:lvl>
    <w:lvl w:ilvl="4" w:tplc="2634135A">
      <w:numFmt w:val="bullet"/>
      <w:lvlText w:val="•"/>
      <w:lvlJc w:val="left"/>
      <w:pPr>
        <w:ind w:left="3624" w:hanging="348"/>
      </w:pPr>
      <w:rPr>
        <w:rFonts w:hint="default"/>
        <w:lang w:val="cs-CZ" w:eastAsia="en-US" w:bidi="ar-SA"/>
      </w:rPr>
    </w:lvl>
    <w:lvl w:ilvl="5" w:tplc="A6DA7148">
      <w:numFmt w:val="bullet"/>
      <w:lvlText w:val="•"/>
      <w:lvlJc w:val="left"/>
      <w:pPr>
        <w:ind w:left="4325" w:hanging="348"/>
      </w:pPr>
      <w:rPr>
        <w:rFonts w:hint="default"/>
        <w:lang w:val="cs-CZ" w:eastAsia="en-US" w:bidi="ar-SA"/>
      </w:rPr>
    </w:lvl>
    <w:lvl w:ilvl="6" w:tplc="3C76DABC">
      <w:numFmt w:val="bullet"/>
      <w:lvlText w:val="•"/>
      <w:lvlJc w:val="left"/>
      <w:pPr>
        <w:ind w:left="5026" w:hanging="348"/>
      </w:pPr>
      <w:rPr>
        <w:rFonts w:hint="default"/>
        <w:lang w:val="cs-CZ" w:eastAsia="en-US" w:bidi="ar-SA"/>
      </w:rPr>
    </w:lvl>
    <w:lvl w:ilvl="7" w:tplc="0DF6DC5E">
      <w:numFmt w:val="bullet"/>
      <w:lvlText w:val="•"/>
      <w:lvlJc w:val="left"/>
      <w:pPr>
        <w:ind w:left="5727" w:hanging="348"/>
      </w:pPr>
      <w:rPr>
        <w:rFonts w:hint="default"/>
        <w:lang w:val="cs-CZ" w:eastAsia="en-US" w:bidi="ar-SA"/>
      </w:rPr>
    </w:lvl>
    <w:lvl w:ilvl="8" w:tplc="7CCE545A">
      <w:numFmt w:val="bullet"/>
      <w:lvlText w:val="•"/>
      <w:lvlJc w:val="left"/>
      <w:pPr>
        <w:ind w:left="6428" w:hanging="348"/>
      </w:pPr>
      <w:rPr>
        <w:rFonts w:hint="default"/>
        <w:lang w:val="cs-CZ" w:eastAsia="en-US" w:bidi="ar-SA"/>
      </w:rPr>
    </w:lvl>
  </w:abstractNum>
  <w:abstractNum w:abstractNumId="7" w15:restartNumberingAfterBreak="0">
    <w:nsid w:val="42D07807"/>
    <w:multiLevelType w:val="hybridMultilevel"/>
    <w:tmpl w:val="0198872C"/>
    <w:lvl w:ilvl="0" w:tplc="3C12FD48">
      <w:numFmt w:val="bullet"/>
      <w:lvlText w:val=""/>
      <w:lvlJc w:val="left"/>
      <w:pPr>
        <w:ind w:left="816" w:hanging="348"/>
      </w:pPr>
      <w:rPr>
        <w:rFonts w:ascii="Symbol" w:eastAsia="Symbol" w:hAnsi="Symbol" w:cs="Symbol" w:hint="default"/>
        <w:b w:val="0"/>
        <w:bCs w:val="0"/>
        <w:i w:val="0"/>
        <w:iCs w:val="0"/>
        <w:spacing w:val="0"/>
        <w:w w:val="100"/>
        <w:sz w:val="22"/>
        <w:szCs w:val="22"/>
        <w:lang w:val="cs-CZ" w:eastAsia="en-US" w:bidi="ar-SA"/>
      </w:rPr>
    </w:lvl>
    <w:lvl w:ilvl="1" w:tplc="72689D4E">
      <w:numFmt w:val="bullet"/>
      <w:lvlText w:val="•"/>
      <w:lvlJc w:val="left"/>
      <w:pPr>
        <w:ind w:left="1521" w:hanging="348"/>
      </w:pPr>
      <w:rPr>
        <w:rFonts w:hint="default"/>
        <w:lang w:val="cs-CZ" w:eastAsia="en-US" w:bidi="ar-SA"/>
      </w:rPr>
    </w:lvl>
    <w:lvl w:ilvl="2" w:tplc="244836A2">
      <w:numFmt w:val="bullet"/>
      <w:lvlText w:val="•"/>
      <w:lvlJc w:val="left"/>
      <w:pPr>
        <w:ind w:left="2222" w:hanging="348"/>
      </w:pPr>
      <w:rPr>
        <w:rFonts w:hint="default"/>
        <w:lang w:val="cs-CZ" w:eastAsia="en-US" w:bidi="ar-SA"/>
      </w:rPr>
    </w:lvl>
    <w:lvl w:ilvl="3" w:tplc="479EE666">
      <w:numFmt w:val="bullet"/>
      <w:lvlText w:val="•"/>
      <w:lvlJc w:val="left"/>
      <w:pPr>
        <w:ind w:left="2923" w:hanging="348"/>
      </w:pPr>
      <w:rPr>
        <w:rFonts w:hint="default"/>
        <w:lang w:val="cs-CZ" w:eastAsia="en-US" w:bidi="ar-SA"/>
      </w:rPr>
    </w:lvl>
    <w:lvl w:ilvl="4" w:tplc="57328506">
      <w:numFmt w:val="bullet"/>
      <w:lvlText w:val="•"/>
      <w:lvlJc w:val="left"/>
      <w:pPr>
        <w:ind w:left="3624" w:hanging="348"/>
      </w:pPr>
      <w:rPr>
        <w:rFonts w:hint="default"/>
        <w:lang w:val="cs-CZ" w:eastAsia="en-US" w:bidi="ar-SA"/>
      </w:rPr>
    </w:lvl>
    <w:lvl w:ilvl="5" w:tplc="BB984E50">
      <w:numFmt w:val="bullet"/>
      <w:lvlText w:val="•"/>
      <w:lvlJc w:val="left"/>
      <w:pPr>
        <w:ind w:left="4325" w:hanging="348"/>
      </w:pPr>
      <w:rPr>
        <w:rFonts w:hint="default"/>
        <w:lang w:val="cs-CZ" w:eastAsia="en-US" w:bidi="ar-SA"/>
      </w:rPr>
    </w:lvl>
    <w:lvl w:ilvl="6" w:tplc="BB843F34">
      <w:numFmt w:val="bullet"/>
      <w:lvlText w:val="•"/>
      <w:lvlJc w:val="left"/>
      <w:pPr>
        <w:ind w:left="5026" w:hanging="348"/>
      </w:pPr>
      <w:rPr>
        <w:rFonts w:hint="default"/>
        <w:lang w:val="cs-CZ" w:eastAsia="en-US" w:bidi="ar-SA"/>
      </w:rPr>
    </w:lvl>
    <w:lvl w:ilvl="7" w:tplc="38625A5E">
      <w:numFmt w:val="bullet"/>
      <w:lvlText w:val="•"/>
      <w:lvlJc w:val="left"/>
      <w:pPr>
        <w:ind w:left="5727" w:hanging="348"/>
      </w:pPr>
      <w:rPr>
        <w:rFonts w:hint="default"/>
        <w:lang w:val="cs-CZ" w:eastAsia="en-US" w:bidi="ar-SA"/>
      </w:rPr>
    </w:lvl>
    <w:lvl w:ilvl="8" w:tplc="42A64212">
      <w:numFmt w:val="bullet"/>
      <w:lvlText w:val="•"/>
      <w:lvlJc w:val="left"/>
      <w:pPr>
        <w:ind w:left="6428" w:hanging="348"/>
      </w:pPr>
      <w:rPr>
        <w:rFonts w:hint="default"/>
        <w:lang w:val="cs-CZ" w:eastAsia="en-US" w:bidi="ar-SA"/>
      </w:rPr>
    </w:lvl>
  </w:abstractNum>
  <w:abstractNum w:abstractNumId="8" w15:restartNumberingAfterBreak="0">
    <w:nsid w:val="4405339B"/>
    <w:multiLevelType w:val="hybridMultilevel"/>
    <w:tmpl w:val="1486B3C0"/>
    <w:lvl w:ilvl="0" w:tplc="D7E290A8">
      <w:start w:val="1"/>
      <w:numFmt w:val="decimalZero"/>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A6953D5"/>
    <w:multiLevelType w:val="hybridMultilevel"/>
    <w:tmpl w:val="D2744104"/>
    <w:lvl w:ilvl="0" w:tplc="B502BB68">
      <w:numFmt w:val="bullet"/>
      <w:lvlText w:val=""/>
      <w:lvlJc w:val="left"/>
      <w:pPr>
        <w:ind w:left="816" w:hanging="348"/>
      </w:pPr>
      <w:rPr>
        <w:rFonts w:ascii="Symbol" w:eastAsia="Symbol" w:hAnsi="Symbol" w:cs="Symbol" w:hint="default"/>
        <w:b w:val="0"/>
        <w:bCs w:val="0"/>
        <w:i w:val="0"/>
        <w:iCs w:val="0"/>
        <w:spacing w:val="0"/>
        <w:w w:val="100"/>
        <w:sz w:val="22"/>
        <w:szCs w:val="22"/>
        <w:lang w:val="cs-CZ" w:eastAsia="en-US" w:bidi="ar-SA"/>
      </w:rPr>
    </w:lvl>
    <w:lvl w:ilvl="1" w:tplc="F7A893FE">
      <w:numFmt w:val="bullet"/>
      <w:lvlText w:val="•"/>
      <w:lvlJc w:val="left"/>
      <w:pPr>
        <w:ind w:left="1521" w:hanging="348"/>
      </w:pPr>
      <w:rPr>
        <w:rFonts w:hint="default"/>
        <w:lang w:val="cs-CZ" w:eastAsia="en-US" w:bidi="ar-SA"/>
      </w:rPr>
    </w:lvl>
    <w:lvl w:ilvl="2" w:tplc="F5C8B590">
      <w:numFmt w:val="bullet"/>
      <w:lvlText w:val="•"/>
      <w:lvlJc w:val="left"/>
      <w:pPr>
        <w:ind w:left="2222" w:hanging="348"/>
      </w:pPr>
      <w:rPr>
        <w:rFonts w:hint="default"/>
        <w:lang w:val="cs-CZ" w:eastAsia="en-US" w:bidi="ar-SA"/>
      </w:rPr>
    </w:lvl>
    <w:lvl w:ilvl="3" w:tplc="DE200814">
      <w:numFmt w:val="bullet"/>
      <w:lvlText w:val="•"/>
      <w:lvlJc w:val="left"/>
      <w:pPr>
        <w:ind w:left="2923" w:hanging="348"/>
      </w:pPr>
      <w:rPr>
        <w:rFonts w:hint="default"/>
        <w:lang w:val="cs-CZ" w:eastAsia="en-US" w:bidi="ar-SA"/>
      </w:rPr>
    </w:lvl>
    <w:lvl w:ilvl="4" w:tplc="5D445DE4">
      <w:numFmt w:val="bullet"/>
      <w:lvlText w:val="•"/>
      <w:lvlJc w:val="left"/>
      <w:pPr>
        <w:ind w:left="3624" w:hanging="348"/>
      </w:pPr>
      <w:rPr>
        <w:rFonts w:hint="default"/>
        <w:lang w:val="cs-CZ" w:eastAsia="en-US" w:bidi="ar-SA"/>
      </w:rPr>
    </w:lvl>
    <w:lvl w:ilvl="5" w:tplc="5C988BF8">
      <w:numFmt w:val="bullet"/>
      <w:lvlText w:val="•"/>
      <w:lvlJc w:val="left"/>
      <w:pPr>
        <w:ind w:left="4325" w:hanging="348"/>
      </w:pPr>
      <w:rPr>
        <w:rFonts w:hint="default"/>
        <w:lang w:val="cs-CZ" w:eastAsia="en-US" w:bidi="ar-SA"/>
      </w:rPr>
    </w:lvl>
    <w:lvl w:ilvl="6" w:tplc="528E75FC">
      <w:numFmt w:val="bullet"/>
      <w:lvlText w:val="•"/>
      <w:lvlJc w:val="left"/>
      <w:pPr>
        <w:ind w:left="5026" w:hanging="348"/>
      </w:pPr>
      <w:rPr>
        <w:rFonts w:hint="default"/>
        <w:lang w:val="cs-CZ" w:eastAsia="en-US" w:bidi="ar-SA"/>
      </w:rPr>
    </w:lvl>
    <w:lvl w:ilvl="7" w:tplc="C93CBCFA">
      <w:numFmt w:val="bullet"/>
      <w:lvlText w:val="•"/>
      <w:lvlJc w:val="left"/>
      <w:pPr>
        <w:ind w:left="5727" w:hanging="348"/>
      </w:pPr>
      <w:rPr>
        <w:rFonts w:hint="default"/>
        <w:lang w:val="cs-CZ" w:eastAsia="en-US" w:bidi="ar-SA"/>
      </w:rPr>
    </w:lvl>
    <w:lvl w:ilvl="8" w:tplc="4DAC3AFA">
      <w:numFmt w:val="bullet"/>
      <w:lvlText w:val="•"/>
      <w:lvlJc w:val="left"/>
      <w:pPr>
        <w:ind w:left="6428" w:hanging="348"/>
      </w:pPr>
      <w:rPr>
        <w:rFonts w:hint="default"/>
        <w:lang w:val="cs-CZ" w:eastAsia="en-US" w:bidi="ar-SA"/>
      </w:rPr>
    </w:lvl>
  </w:abstractNum>
  <w:abstractNum w:abstractNumId="10" w15:restartNumberingAfterBreak="0">
    <w:nsid w:val="4BEF530D"/>
    <w:multiLevelType w:val="hybridMultilevel"/>
    <w:tmpl w:val="A59CFCBE"/>
    <w:lvl w:ilvl="0" w:tplc="C3A4DF32">
      <w:numFmt w:val="bullet"/>
      <w:lvlText w:val=""/>
      <w:lvlJc w:val="left"/>
      <w:pPr>
        <w:ind w:left="564" w:hanging="282"/>
      </w:pPr>
      <w:rPr>
        <w:rFonts w:ascii="Symbol" w:eastAsia="Symbol" w:hAnsi="Symbol" w:cs="Symbol" w:hint="default"/>
        <w:b w:val="0"/>
        <w:bCs w:val="0"/>
        <w:i w:val="0"/>
        <w:iCs w:val="0"/>
        <w:spacing w:val="0"/>
        <w:w w:val="100"/>
        <w:sz w:val="22"/>
        <w:szCs w:val="22"/>
        <w:lang w:val="cs-CZ" w:eastAsia="en-US" w:bidi="ar-SA"/>
      </w:rPr>
    </w:lvl>
    <w:lvl w:ilvl="1" w:tplc="109C9B96">
      <w:numFmt w:val="bullet"/>
      <w:lvlText w:val="•"/>
      <w:lvlJc w:val="left"/>
      <w:pPr>
        <w:ind w:left="1287" w:hanging="282"/>
      </w:pPr>
      <w:rPr>
        <w:rFonts w:hint="default"/>
        <w:lang w:val="cs-CZ" w:eastAsia="en-US" w:bidi="ar-SA"/>
      </w:rPr>
    </w:lvl>
    <w:lvl w:ilvl="2" w:tplc="5184BAF4">
      <w:numFmt w:val="bullet"/>
      <w:lvlText w:val="•"/>
      <w:lvlJc w:val="left"/>
      <w:pPr>
        <w:ind w:left="2014" w:hanging="282"/>
      </w:pPr>
      <w:rPr>
        <w:rFonts w:hint="default"/>
        <w:lang w:val="cs-CZ" w:eastAsia="en-US" w:bidi="ar-SA"/>
      </w:rPr>
    </w:lvl>
    <w:lvl w:ilvl="3" w:tplc="D7965240">
      <w:numFmt w:val="bullet"/>
      <w:lvlText w:val="•"/>
      <w:lvlJc w:val="left"/>
      <w:pPr>
        <w:ind w:left="2741" w:hanging="282"/>
      </w:pPr>
      <w:rPr>
        <w:rFonts w:hint="default"/>
        <w:lang w:val="cs-CZ" w:eastAsia="en-US" w:bidi="ar-SA"/>
      </w:rPr>
    </w:lvl>
    <w:lvl w:ilvl="4" w:tplc="CCF214C4">
      <w:numFmt w:val="bullet"/>
      <w:lvlText w:val="•"/>
      <w:lvlJc w:val="left"/>
      <w:pPr>
        <w:ind w:left="3468" w:hanging="282"/>
      </w:pPr>
      <w:rPr>
        <w:rFonts w:hint="default"/>
        <w:lang w:val="cs-CZ" w:eastAsia="en-US" w:bidi="ar-SA"/>
      </w:rPr>
    </w:lvl>
    <w:lvl w:ilvl="5" w:tplc="FA90315E">
      <w:numFmt w:val="bullet"/>
      <w:lvlText w:val="•"/>
      <w:lvlJc w:val="left"/>
      <w:pPr>
        <w:ind w:left="4195" w:hanging="282"/>
      </w:pPr>
      <w:rPr>
        <w:rFonts w:hint="default"/>
        <w:lang w:val="cs-CZ" w:eastAsia="en-US" w:bidi="ar-SA"/>
      </w:rPr>
    </w:lvl>
    <w:lvl w:ilvl="6" w:tplc="3BC66E86">
      <w:numFmt w:val="bullet"/>
      <w:lvlText w:val="•"/>
      <w:lvlJc w:val="left"/>
      <w:pPr>
        <w:ind w:left="4922" w:hanging="282"/>
      </w:pPr>
      <w:rPr>
        <w:rFonts w:hint="default"/>
        <w:lang w:val="cs-CZ" w:eastAsia="en-US" w:bidi="ar-SA"/>
      </w:rPr>
    </w:lvl>
    <w:lvl w:ilvl="7" w:tplc="A2AC1BE4">
      <w:numFmt w:val="bullet"/>
      <w:lvlText w:val="•"/>
      <w:lvlJc w:val="left"/>
      <w:pPr>
        <w:ind w:left="5649" w:hanging="282"/>
      </w:pPr>
      <w:rPr>
        <w:rFonts w:hint="default"/>
        <w:lang w:val="cs-CZ" w:eastAsia="en-US" w:bidi="ar-SA"/>
      </w:rPr>
    </w:lvl>
    <w:lvl w:ilvl="8" w:tplc="5C9C5D2A">
      <w:numFmt w:val="bullet"/>
      <w:lvlText w:val="•"/>
      <w:lvlJc w:val="left"/>
      <w:pPr>
        <w:ind w:left="6376" w:hanging="282"/>
      </w:pPr>
      <w:rPr>
        <w:rFonts w:hint="default"/>
        <w:lang w:val="cs-CZ" w:eastAsia="en-US" w:bidi="ar-SA"/>
      </w:rPr>
    </w:lvl>
  </w:abstractNum>
  <w:abstractNum w:abstractNumId="11" w15:restartNumberingAfterBreak="0">
    <w:nsid w:val="5A181337"/>
    <w:multiLevelType w:val="hybridMultilevel"/>
    <w:tmpl w:val="AD5AFE0E"/>
    <w:lvl w:ilvl="0" w:tplc="176C0396">
      <w:numFmt w:val="bullet"/>
      <w:lvlText w:val=""/>
      <w:lvlJc w:val="left"/>
      <w:pPr>
        <w:ind w:left="564" w:hanging="282"/>
      </w:pPr>
      <w:rPr>
        <w:rFonts w:ascii="Symbol" w:eastAsia="Symbol" w:hAnsi="Symbol" w:cs="Symbol" w:hint="default"/>
        <w:b w:val="0"/>
        <w:bCs w:val="0"/>
        <w:i w:val="0"/>
        <w:iCs w:val="0"/>
        <w:spacing w:val="0"/>
        <w:w w:val="100"/>
        <w:sz w:val="22"/>
        <w:szCs w:val="22"/>
        <w:lang w:val="cs-CZ" w:eastAsia="en-US" w:bidi="ar-SA"/>
      </w:rPr>
    </w:lvl>
    <w:lvl w:ilvl="1" w:tplc="01C66082">
      <w:numFmt w:val="bullet"/>
      <w:lvlText w:val="•"/>
      <w:lvlJc w:val="left"/>
      <w:pPr>
        <w:ind w:left="1287" w:hanging="282"/>
      </w:pPr>
      <w:rPr>
        <w:rFonts w:hint="default"/>
        <w:lang w:val="cs-CZ" w:eastAsia="en-US" w:bidi="ar-SA"/>
      </w:rPr>
    </w:lvl>
    <w:lvl w:ilvl="2" w:tplc="B7803BF8">
      <w:numFmt w:val="bullet"/>
      <w:lvlText w:val="•"/>
      <w:lvlJc w:val="left"/>
      <w:pPr>
        <w:ind w:left="2014" w:hanging="282"/>
      </w:pPr>
      <w:rPr>
        <w:rFonts w:hint="default"/>
        <w:lang w:val="cs-CZ" w:eastAsia="en-US" w:bidi="ar-SA"/>
      </w:rPr>
    </w:lvl>
    <w:lvl w:ilvl="3" w:tplc="FD00A1B2">
      <w:numFmt w:val="bullet"/>
      <w:lvlText w:val="•"/>
      <w:lvlJc w:val="left"/>
      <w:pPr>
        <w:ind w:left="2741" w:hanging="282"/>
      </w:pPr>
      <w:rPr>
        <w:rFonts w:hint="default"/>
        <w:lang w:val="cs-CZ" w:eastAsia="en-US" w:bidi="ar-SA"/>
      </w:rPr>
    </w:lvl>
    <w:lvl w:ilvl="4" w:tplc="D5DC12E2">
      <w:numFmt w:val="bullet"/>
      <w:lvlText w:val="•"/>
      <w:lvlJc w:val="left"/>
      <w:pPr>
        <w:ind w:left="3468" w:hanging="282"/>
      </w:pPr>
      <w:rPr>
        <w:rFonts w:hint="default"/>
        <w:lang w:val="cs-CZ" w:eastAsia="en-US" w:bidi="ar-SA"/>
      </w:rPr>
    </w:lvl>
    <w:lvl w:ilvl="5" w:tplc="C4AA3270">
      <w:numFmt w:val="bullet"/>
      <w:lvlText w:val="•"/>
      <w:lvlJc w:val="left"/>
      <w:pPr>
        <w:ind w:left="4195" w:hanging="282"/>
      </w:pPr>
      <w:rPr>
        <w:rFonts w:hint="default"/>
        <w:lang w:val="cs-CZ" w:eastAsia="en-US" w:bidi="ar-SA"/>
      </w:rPr>
    </w:lvl>
    <w:lvl w:ilvl="6" w:tplc="3D8483EE">
      <w:numFmt w:val="bullet"/>
      <w:lvlText w:val="•"/>
      <w:lvlJc w:val="left"/>
      <w:pPr>
        <w:ind w:left="4922" w:hanging="282"/>
      </w:pPr>
      <w:rPr>
        <w:rFonts w:hint="default"/>
        <w:lang w:val="cs-CZ" w:eastAsia="en-US" w:bidi="ar-SA"/>
      </w:rPr>
    </w:lvl>
    <w:lvl w:ilvl="7" w:tplc="ADDED116">
      <w:numFmt w:val="bullet"/>
      <w:lvlText w:val="•"/>
      <w:lvlJc w:val="left"/>
      <w:pPr>
        <w:ind w:left="5649" w:hanging="282"/>
      </w:pPr>
      <w:rPr>
        <w:rFonts w:hint="default"/>
        <w:lang w:val="cs-CZ" w:eastAsia="en-US" w:bidi="ar-SA"/>
      </w:rPr>
    </w:lvl>
    <w:lvl w:ilvl="8" w:tplc="DA7A3140">
      <w:numFmt w:val="bullet"/>
      <w:lvlText w:val="•"/>
      <w:lvlJc w:val="left"/>
      <w:pPr>
        <w:ind w:left="6376" w:hanging="282"/>
      </w:pPr>
      <w:rPr>
        <w:rFonts w:hint="default"/>
        <w:lang w:val="cs-CZ" w:eastAsia="en-US" w:bidi="ar-SA"/>
      </w:rPr>
    </w:lvl>
  </w:abstractNum>
  <w:abstractNum w:abstractNumId="12" w15:restartNumberingAfterBreak="0">
    <w:nsid w:val="5E367F29"/>
    <w:multiLevelType w:val="hybridMultilevel"/>
    <w:tmpl w:val="4B0CA400"/>
    <w:lvl w:ilvl="0" w:tplc="2C78612C">
      <w:numFmt w:val="bullet"/>
      <w:lvlText w:val=""/>
      <w:lvlJc w:val="left"/>
      <w:pPr>
        <w:ind w:left="828" w:hanging="348"/>
      </w:pPr>
      <w:rPr>
        <w:rFonts w:ascii="Symbol" w:eastAsia="Symbol" w:hAnsi="Symbol" w:cs="Symbol" w:hint="default"/>
        <w:b w:val="0"/>
        <w:bCs w:val="0"/>
        <w:i w:val="0"/>
        <w:iCs w:val="0"/>
        <w:spacing w:val="0"/>
        <w:w w:val="100"/>
        <w:sz w:val="22"/>
        <w:szCs w:val="22"/>
        <w:lang w:val="cs-CZ" w:eastAsia="en-US" w:bidi="ar-SA"/>
      </w:rPr>
    </w:lvl>
    <w:lvl w:ilvl="1" w:tplc="7090B3B6">
      <w:numFmt w:val="bullet"/>
      <w:lvlText w:val="•"/>
      <w:lvlJc w:val="left"/>
      <w:pPr>
        <w:ind w:left="1521" w:hanging="348"/>
      </w:pPr>
      <w:rPr>
        <w:rFonts w:hint="default"/>
        <w:lang w:val="cs-CZ" w:eastAsia="en-US" w:bidi="ar-SA"/>
      </w:rPr>
    </w:lvl>
    <w:lvl w:ilvl="2" w:tplc="CF9AD8B6">
      <w:numFmt w:val="bullet"/>
      <w:lvlText w:val="•"/>
      <w:lvlJc w:val="left"/>
      <w:pPr>
        <w:ind w:left="2222" w:hanging="348"/>
      </w:pPr>
      <w:rPr>
        <w:rFonts w:hint="default"/>
        <w:lang w:val="cs-CZ" w:eastAsia="en-US" w:bidi="ar-SA"/>
      </w:rPr>
    </w:lvl>
    <w:lvl w:ilvl="3" w:tplc="36EEA59C">
      <w:numFmt w:val="bullet"/>
      <w:lvlText w:val="•"/>
      <w:lvlJc w:val="left"/>
      <w:pPr>
        <w:ind w:left="2923" w:hanging="348"/>
      </w:pPr>
      <w:rPr>
        <w:rFonts w:hint="default"/>
        <w:lang w:val="cs-CZ" w:eastAsia="en-US" w:bidi="ar-SA"/>
      </w:rPr>
    </w:lvl>
    <w:lvl w:ilvl="4" w:tplc="0172C374">
      <w:numFmt w:val="bullet"/>
      <w:lvlText w:val="•"/>
      <w:lvlJc w:val="left"/>
      <w:pPr>
        <w:ind w:left="3624" w:hanging="348"/>
      </w:pPr>
      <w:rPr>
        <w:rFonts w:hint="default"/>
        <w:lang w:val="cs-CZ" w:eastAsia="en-US" w:bidi="ar-SA"/>
      </w:rPr>
    </w:lvl>
    <w:lvl w:ilvl="5" w:tplc="BA7A7EC6">
      <w:numFmt w:val="bullet"/>
      <w:lvlText w:val="•"/>
      <w:lvlJc w:val="left"/>
      <w:pPr>
        <w:ind w:left="4325" w:hanging="348"/>
      </w:pPr>
      <w:rPr>
        <w:rFonts w:hint="default"/>
        <w:lang w:val="cs-CZ" w:eastAsia="en-US" w:bidi="ar-SA"/>
      </w:rPr>
    </w:lvl>
    <w:lvl w:ilvl="6" w:tplc="054447A8">
      <w:numFmt w:val="bullet"/>
      <w:lvlText w:val="•"/>
      <w:lvlJc w:val="left"/>
      <w:pPr>
        <w:ind w:left="5026" w:hanging="348"/>
      </w:pPr>
      <w:rPr>
        <w:rFonts w:hint="default"/>
        <w:lang w:val="cs-CZ" w:eastAsia="en-US" w:bidi="ar-SA"/>
      </w:rPr>
    </w:lvl>
    <w:lvl w:ilvl="7" w:tplc="65FE18E2">
      <w:numFmt w:val="bullet"/>
      <w:lvlText w:val="•"/>
      <w:lvlJc w:val="left"/>
      <w:pPr>
        <w:ind w:left="5727" w:hanging="348"/>
      </w:pPr>
      <w:rPr>
        <w:rFonts w:hint="default"/>
        <w:lang w:val="cs-CZ" w:eastAsia="en-US" w:bidi="ar-SA"/>
      </w:rPr>
    </w:lvl>
    <w:lvl w:ilvl="8" w:tplc="E5B299AA">
      <w:numFmt w:val="bullet"/>
      <w:lvlText w:val="•"/>
      <w:lvlJc w:val="left"/>
      <w:pPr>
        <w:ind w:left="6428" w:hanging="348"/>
      </w:pPr>
      <w:rPr>
        <w:rFonts w:hint="default"/>
        <w:lang w:val="cs-CZ" w:eastAsia="en-US" w:bidi="ar-SA"/>
      </w:rPr>
    </w:lvl>
  </w:abstractNum>
  <w:abstractNum w:abstractNumId="13" w15:restartNumberingAfterBreak="0">
    <w:nsid w:val="66755F1B"/>
    <w:multiLevelType w:val="hybridMultilevel"/>
    <w:tmpl w:val="C0C85E3A"/>
    <w:lvl w:ilvl="0" w:tplc="30847CC0">
      <w:numFmt w:val="bullet"/>
      <w:lvlText w:val=""/>
      <w:lvlJc w:val="left"/>
      <w:pPr>
        <w:ind w:left="564" w:hanging="282"/>
      </w:pPr>
      <w:rPr>
        <w:rFonts w:ascii="Symbol" w:eastAsia="Symbol" w:hAnsi="Symbol" w:cs="Symbol" w:hint="default"/>
        <w:b w:val="0"/>
        <w:bCs w:val="0"/>
        <w:i w:val="0"/>
        <w:iCs w:val="0"/>
        <w:spacing w:val="0"/>
        <w:w w:val="100"/>
        <w:sz w:val="22"/>
        <w:szCs w:val="22"/>
        <w:lang w:val="cs-CZ" w:eastAsia="en-US" w:bidi="ar-SA"/>
      </w:rPr>
    </w:lvl>
    <w:lvl w:ilvl="1" w:tplc="4B50C850">
      <w:numFmt w:val="bullet"/>
      <w:lvlText w:val="•"/>
      <w:lvlJc w:val="left"/>
      <w:pPr>
        <w:ind w:left="1287" w:hanging="282"/>
      </w:pPr>
      <w:rPr>
        <w:rFonts w:hint="default"/>
        <w:lang w:val="cs-CZ" w:eastAsia="en-US" w:bidi="ar-SA"/>
      </w:rPr>
    </w:lvl>
    <w:lvl w:ilvl="2" w:tplc="4ACE3DFA">
      <w:numFmt w:val="bullet"/>
      <w:lvlText w:val="•"/>
      <w:lvlJc w:val="left"/>
      <w:pPr>
        <w:ind w:left="2014" w:hanging="282"/>
      </w:pPr>
      <w:rPr>
        <w:rFonts w:hint="default"/>
        <w:lang w:val="cs-CZ" w:eastAsia="en-US" w:bidi="ar-SA"/>
      </w:rPr>
    </w:lvl>
    <w:lvl w:ilvl="3" w:tplc="25D6DC7C">
      <w:numFmt w:val="bullet"/>
      <w:lvlText w:val="•"/>
      <w:lvlJc w:val="left"/>
      <w:pPr>
        <w:ind w:left="2741" w:hanging="282"/>
      </w:pPr>
      <w:rPr>
        <w:rFonts w:hint="default"/>
        <w:lang w:val="cs-CZ" w:eastAsia="en-US" w:bidi="ar-SA"/>
      </w:rPr>
    </w:lvl>
    <w:lvl w:ilvl="4" w:tplc="4574BFF2">
      <w:numFmt w:val="bullet"/>
      <w:lvlText w:val="•"/>
      <w:lvlJc w:val="left"/>
      <w:pPr>
        <w:ind w:left="3468" w:hanging="282"/>
      </w:pPr>
      <w:rPr>
        <w:rFonts w:hint="default"/>
        <w:lang w:val="cs-CZ" w:eastAsia="en-US" w:bidi="ar-SA"/>
      </w:rPr>
    </w:lvl>
    <w:lvl w:ilvl="5" w:tplc="313AD8B0">
      <w:numFmt w:val="bullet"/>
      <w:lvlText w:val="•"/>
      <w:lvlJc w:val="left"/>
      <w:pPr>
        <w:ind w:left="4195" w:hanging="282"/>
      </w:pPr>
      <w:rPr>
        <w:rFonts w:hint="default"/>
        <w:lang w:val="cs-CZ" w:eastAsia="en-US" w:bidi="ar-SA"/>
      </w:rPr>
    </w:lvl>
    <w:lvl w:ilvl="6" w:tplc="7A6C0D74">
      <w:numFmt w:val="bullet"/>
      <w:lvlText w:val="•"/>
      <w:lvlJc w:val="left"/>
      <w:pPr>
        <w:ind w:left="4922" w:hanging="282"/>
      </w:pPr>
      <w:rPr>
        <w:rFonts w:hint="default"/>
        <w:lang w:val="cs-CZ" w:eastAsia="en-US" w:bidi="ar-SA"/>
      </w:rPr>
    </w:lvl>
    <w:lvl w:ilvl="7" w:tplc="8FF43116">
      <w:numFmt w:val="bullet"/>
      <w:lvlText w:val="•"/>
      <w:lvlJc w:val="left"/>
      <w:pPr>
        <w:ind w:left="5649" w:hanging="282"/>
      </w:pPr>
      <w:rPr>
        <w:rFonts w:hint="default"/>
        <w:lang w:val="cs-CZ" w:eastAsia="en-US" w:bidi="ar-SA"/>
      </w:rPr>
    </w:lvl>
    <w:lvl w:ilvl="8" w:tplc="9AF08706">
      <w:numFmt w:val="bullet"/>
      <w:lvlText w:val="•"/>
      <w:lvlJc w:val="left"/>
      <w:pPr>
        <w:ind w:left="6376" w:hanging="282"/>
      </w:pPr>
      <w:rPr>
        <w:rFonts w:hint="default"/>
        <w:lang w:val="cs-CZ" w:eastAsia="en-US" w:bidi="ar-SA"/>
      </w:rPr>
    </w:lvl>
  </w:abstractNum>
  <w:abstractNum w:abstractNumId="14" w15:restartNumberingAfterBreak="0">
    <w:nsid w:val="70E66F35"/>
    <w:multiLevelType w:val="hybridMultilevel"/>
    <w:tmpl w:val="32AEBD20"/>
    <w:lvl w:ilvl="0" w:tplc="118C6554">
      <w:numFmt w:val="bullet"/>
      <w:lvlText w:val=""/>
      <w:lvlJc w:val="left"/>
      <w:pPr>
        <w:ind w:left="816" w:hanging="348"/>
      </w:pPr>
      <w:rPr>
        <w:rFonts w:ascii="Symbol" w:eastAsia="Symbol" w:hAnsi="Symbol" w:cs="Symbol" w:hint="default"/>
        <w:b w:val="0"/>
        <w:bCs w:val="0"/>
        <w:i w:val="0"/>
        <w:iCs w:val="0"/>
        <w:spacing w:val="0"/>
        <w:w w:val="100"/>
        <w:sz w:val="22"/>
        <w:szCs w:val="22"/>
        <w:lang w:val="cs-CZ" w:eastAsia="en-US" w:bidi="ar-SA"/>
      </w:rPr>
    </w:lvl>
    <w:lvl w:ilvl="1" w:tplc="DD549010">
      <w:numFmt w:val="bullet"/>
      <w:lvlText w:val="•"/>
      <w:lvlJc w:val="left"/>
      <w:pPr>
        <w:ind w:left="1521" w:hanging="348"/>
      </w:pPr>
      <w:rPr>
        <w:rFonts w:hint="default"/>
        <w:lang w:val="cs-CZ" w:eastAsia="en-US" w:bidi="ar-SA"/>
      </w:rPr>
    </w:lvl>
    <w:lvl w:ilvl="2" w:tplc="3D985FF0">
      <w:numFmt w:val="bullet"/>
      <w:lvlText w:val="•"/>
      <w:lvlJc w:val="left"/>
      <w:pPr>
        <w:ind w:left="2222" w:hanging="348"/>
      </w:pPr>
      <w:rPr>
        <w:rFonts w:hint="default"/>
        <w:lang w:val="cs-CZ" w:eastAsia="en-US" w:bidi="ar-SA"/>
      </w:rPr>
    </w:lvl>
    <w:lvl w:ilvl="3" w:tplc="FFBC6428">
      <w:numFmt w:val="bullet"/>
      <w:lvlText w:val="•"/>
      <w:lvlJc w:val="left"/>
      <w:pPr>
        <w:ind w:left="2923" w:hanging="348"/>
      </w:pPr>
      <w:rPr>
        <w:rFonts w:hint="default"/>
        <w:lang w:val="cs-CZ" w:eastAsia="en-US" w:bidi="ar-SA"/>
      </w:rPr>
    </w:lvl>
    <w:lvl w:ilvl="4" w:tplc="B57E42DA">
      <w:numFmt w:val="bullet"/>
      <w:lvlText w:val="•"/>
      <w:lvlJc w:val="left"/>
      <w:pPr>
        <w:ind w:left="3624" w:hanging="348"/>
      </w:pPr>
      <w:rPr>
        <w:rFonts w:hint="default"/>
        <w:lang w:val="cs-CZ" w:eastAsia="en-US" w:bidi="ar-SA"/>
      </w:rPr>
    </w:lvl>
    <w:lvl w:ilvl="5" w:tplc="2CE6E528">
      <w:numFmt w:val="bullet"/>
      <w:lvlText w:val="•"/>
      <w:lvlJc w:val="left"/>
      <w:pPr>
        <w:ind w:left="4325" w:hanging="348"/>
      </w:pPr>
      <w:rPr>
        <w:rFonts w:hint="default"/>
        <w:lang w:val="cs-CZ" w:eastAsia="en-US" w:bidi="ar-SA"/>
      </w:rPr>
    </w:lvl>
    <w:lvl w:ilvl="6" w:tplc="D8F27576">
      <w:numFmt w:val="bullet"/>
      <w:lvlText w:val="•"/>
      <w:lvlJc w:val="left"/>
      <w:pPr>
        <w:ind w:left="5026" w:hanging="348"/>
      </w:pPr>
      <w:rPr>
        <w:rFonts w:hint="default"/>
        <w:lang w:val="cs-CZ" w:eastAsia="en-US" w:bidi="ar-SA"/>
      </w:rPr>
    </w:lvl>
    <w:lvl w:ilvl="7" w:tplc="B0043878">
      <w:numFmt w:val="bullet"/>
      <w:lvlText w:val="•"/>
      <w:lvlJc w:val="left"/>
      <w:pPr>
        <w:ind w:left="5727" w:hanging="348"/>
      </w:pPr>
      <w:rPr>
        <w:rFonts w:hint="default"/>
        <w:lang w:val="cs-CZ" w:eastAsia="en-US" w:bidi="ar-SA"/>
      </w:rPr>
    </w:lvl>
    <w:lvl w:ilvl="8" w:tplc="CF70A036">
      <w:numFmt w:val="bullet"/>
      <w:lvlText w:val="•"/>
      <w:lvlJc w:val="left"/>
      <w:pPr>
        <w:ind w:left="6428" w:hanging="348"/>
      </w:pPr>
      <w:rPr>
        <w:rFonts w:hint="default"/>
        <w:lang w:val="cs-CZ" w:eastAsia="en-US" w:bidi="ar-SA"/>
      </w:rPr>
    </w:lvl>
  </w:abstractNum>
  <w:abstractNum w:abstractNumId="15" w15:restartNumberingAfterBreak="0">
    <w:nsid w:val="71547013"/>
    <w:multiLevelType w:val="hybridMultilevel"/>
    <w:tmpl w:val="B6D494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7C1F71B2"/>
    <w:multiLevelType w:val="hybridMultilevel"/>
    <w:tmpl w:val="03DEBC36"/>
    <w:lvl w:ilvl="0" w:tplc="D6063800">
      <w:numFmt w:val="bullet"/>
      <w:lvlText w:val=""/>
      <w:lvlJc w:val="left"/>
      <w:pPr>
        <w:ind w:left="828" w:hanging="348"/>
      </w:pPr>
      <w:rPr>
        <w:rFonts w:ascii="Symbol" w:eastAsia="Symbol" w:hAnsi="Symbol" w:cs="Symbol" w:hint="default"/>
        <w:b w:val="0"/>
        <w:bCs w:val="0"/>
        <w:i w:val="0"/>
        <w:iCs w:val="0"/>
        <w:spacing w:val="0"/>
        <w:w w:val="100"/>
        <w:sz w:val="22"/>
        <w:szCs w:val="22"/>
        <w:lang w:val="cs-CZ" w:eastAsia="en-US" w:bidi="ar-SA"/>
      </w:rPr>
    </w:lvl>
    <w:lvl w:ilvl="1" w:tplc="DBB40798">
      <w:numFmt w:val="bullet"/>
      <w:lvlText w:val="•"/>
      <w:lvlJc w:val="left"/>
      <w:pPr>
        <w:ind w:left="1521" w:hanging="348"/>
      </w:pPr>
      <w:rPr>
        <w:rFonts w:hint="default"/>
        <w:lang w:val="cs-CZ" w:eastAsia="en-US" w:bidi="ar-SA"/>
      </w:rPr>
    </w:lvl>
    <w:lvl w:ilvl="2" w:tplc="BAB65860">
      <w:numFmt w:val="bullet"/>
      <w:lvlText w:val="•"/>
      <w:lvlJc w:val="left"/>
      <w:pPr>
        <w:ind w:left="2222" w:hanging="348"/>
      </w:pPr>
      <w:rPr>
        <w:rFonts w:hint="default"/>
        <w:lang w:val="cs-CZ" w:eastAsia="en-US" w:bidi="ar-SA"/>
      </w:rPr>
    </w:lvl>
    <w:lvl w:ilvl="3" w:tplc="CC6A94BE">
      <w:numFmt w:val="bullet"/>
      <w:lvlText w:val="•"/>
      <w:lvlJc w:val="left"/>
      <w:pPr>
        <w:ind w:left="2923" w:hanging="348"/>
      </w:pPr>
      <w:rPr>
        <w:rFonts w:hint="default"/>
        <w:lang w:val="cs-CZ" w:eastAsia="en-US" w:bidi="ar-SA"/>
      </w:rPr>
    </w:lvl>
    <w:lvl w:ilvl="4" w:tplc="D8FCFD92">
      <w:numFmt w:val="bullet"/>
      <w:lvlText w:val="•"/>
      <w:lvlJc w:val="left"/>
      <w:pPr>
        <w:ind w:left="3624" w:hanging="348"/>
      </w:pPr>
      <w:rPr>
        <w:rFonts w:hint="default"/>
        <w:lang w:val="cs-CZ" w:eastAsia="en-US" w:bidi="ar-SA"/>
      </w:rPr>
    </w:lvl>
    <w:lvl w:ilvl="5" w:tplc="94D42430">
      <w:numFmt w:val="bullet"/>
      <w:lvlText w:val="•"/>
      <w:lvlJc w:val="left"/>
      <w:pPr>
        <w:ind w:left="4325" w:hanging="348"/>
      </w:pPr>
      <w:rPr>
        <w:rFonts w:hint="default"/>
        <w:lang w:val="cs-CZ" w:eastAsia="en-US" w:bidi="ar-SA"/>
      </w:rPr>
    </w:lvl>
    <w:lvl w:ilvl="6" w:tplc="B0FAF9B0">
      <w:numFmt w:val="bullet"/>
      <w:lvlText w:val="•"/>
      <w:lvlJc w:val="left"/>
      <w:pPr>
        <w:ind w:left="5026" w:hanging="348"/>
      </w:pPr>
      <w:rPr>
        <w:rFonts w:hint="default"/>
        <w:lang w:val="cs-CZ" w:eastAsia="en-US" w:bidi="ar-SA"/>
      </w:rPr>
    </w:lvl>
    <w:lvl w:ilvl="7" w:tplc="72127EE2">
      <w:numFmt w:val="bullet"/>
      <w:lvlText w:val="•"/>
      <w:lvlJc w:val="left"/>
      <w:pPr>
        <w:ind w:left="5727" w:hanging="348"/>
      </w:pPr>
      <w:rPr>
        <w:rFonts w:hint="default"/>
        <w:lang w:val="cs-CZ" w:eastAsia="en-US" w:bidi="ar-SA"/>
      </w:rPr>
    </w:lvl>
    <w:lvl w:ilvl="8" w:tplc="05A6269E">
      <w:numFmt w:val="bullet"/>
      <w:lvlText w:val="•"/>
      <w:lvlJc w:val="left"/>
      <w:pPr>
        <w:ind w:left="6428" w:hanging="348"/>
      </w:pPr>
      <w:rPr>
        <w:rFonts w:hint="default"/>
        <w:lang w:val="cs-CZ" w:eastAsia="en-US" w:bidi="ar-SA"/>
      </w:rPr>
    </w:lvl>
  </w:abstractNum>
  <w:abstractNum w:abstractNumId="17" w15:restartNumberingAfterBreak="0">
    <w:nsid w:val="7FDC5DD7"/>
    <w:multiLevelType w:val="hybridMultilevel"/>
    <w:tmpl w:val="9BBCF402"/>
    <w:lvl w:ilvl="0" w:tplc="A16AED60">
      <w:start w:val="1"/>
      <w:numFmt w:val="decimal"/>
      <w:lvlText w:val="%1."/>
      <w:lvlJc w:val="left"/>
      <w:pPr>
        <w:ind w:left="497" w:hanging="284"/>
        <w:jc w:val="left"/>
      </w:pPr>
      <w:rPr>
        <w:rFonts w:ascii="Arial" w:eastAsia="Arial" w:hAnsi="Arial" w:cs="Arial" w:hint="default"/>
        <w:b w:val="0"/>
        <w:bCs w:val="0"/>
        <w:i w:val="0"/>
        <w:iCs w:val="0"/>
        <w:spacing w:val="-1"/>
        <w:w w:val="100"/>
        <w:sz w:val="22"/>
        <w:szCs w:val="22"/>
        <w:lang w:val="cs-CZ" w:eastAsia="en-US" w:bidi="ar-SA"/>
      </w:rPr>
    </w:lvl>
    <w:lvl w:ilvl="1" w:tplc="156C1CEC">
      <w:start w:val="1"/>
      <w:numFmt w:val="lowerLetter"/>
      <w:lvlText w:val="%2."/>
      <w:lvlJc w:val="left"/>
      <w:pPr>
        <w:ind w:left="1630" w:hanging="336"/>
        <w:jc w:val="left"/>
      </w:pPr>
      <w:rPr>
        <w:rFonts w:ascii="Arial" w:eastAsia="Arial" w:hAnsi="Arial" w:cs="Arial" w:hint="default"/>
        <w:b w:val="0"/>
        <w:bCs w:val="0"/>
        <w:i w:val="0"/>
        <w:iCs w:val="0"/>
        <w:spacing w:val="-1"/>
        <w:w w:val="100"/>
        <w:sz w:val="22"/>
        <w:szCs w:val="22"/>
        <w:lang w:val="cs-CZ" w:eastAsia="en-US" w:bidi="ar-SA"/>
      </w:rPr>
    </w:lvl>
    <w:lvl w:ilvl="2" w:tplc="D5B8B194">
      <w:numFmt w:val="bullet"/>
      <w:lvlText w:val="•"/>
      <w:lvlJc w:val="left"/>
      <w:pPr>
        <w:ind w:left="2579" w:hanging="336"/>
      </w:pPr>
      <w:rPr>
        <w:rFonts w:hint="default"/>
        <w:lang w:val="cs-CZ" w:eastAsia="en-US" w:bidi="ar-SA"/>
      </w:rPr>
    </w:lvl>
    <w:lvl w:ilvl="3" w:tplc="0AEA28FE">
      <w:numFmt w:val="bullet"/>
      <w:lvlText w:val="•"/>
      <w:lvlJc w:val="left"/>
      <w:pPr>
        <w:ind w:left="3519" w:hanging="336"/>
      </w:pPr>
      <w:rPr>
        <w:rFonts w:hint="default"/>
        <w:lang w:val="cs-CZ" w:eastAsia="en-US" w:bidi="ar-SA"/>
      </w:rPr>
    </w:lvl>
    <w:lvl w:ilvl="4" w:tplc="230CE8F8">
      <w:numFmt w:val="bullet"/>
      <w:lvlText w:val="•"/>
      <w:lvlJc w:val="left"/>
      <w:pPr>
        <w:ind w:left="4459" w:hanging="336"/>
      </w:pPr>
      <w:rPr>
        <w:rFonts w:hint="default"/>
        <w:lang w:val="cs-CZ" w:eastAsia="en-US" w:bidi="ar-SA"/>
      </w:rPr>
    </w:lvl>
    <w:lvl w:ilvl="5" w:tplc="2B223B4E">
      <w:numFmt w:val="bullet"/>
      <w:lvlText w:val="•"/>
      <w:lvlJc w:val="left"/>
      <w:pPr>
        <w:ind w:left="5399" w:hanging="336"/>
      </w:pPr>
      <w:rPr>
        <w:rFonts w:hint="default"/>
        <w:lang w:val="cs-CZ" w:eastAsia="en-US" w:bidi="ar-SA"/>
      </w:rPr>
    </w:lvl>
    <w:lvl w:ilvl="6" w:tplc="76727C22">
      <w:numFmt w:val="bullet"/>
      <w:lvlText w:val="•"/>
      <w:lvlJc w:val="left"/>
      <w:pPr>
        <w:ind w:left="6339" w:hanging="336"/>
      </w:pPr>
      <w:rPr>
        <w:rFonts w:hint="default"/>
        <w:lang w:val="cs-CZ" w:eastAsia="en-US" w:bidi="ar-SA"/>
      </w:rPr>
    </w:lvl>
    <w:lvl w:ilvl="7" w:tplc="97C03D26">
      <w:numFmt w:val="bullet"/>
      <w:lvlText w:val="•"/>
      <w:lvlJc w:val="left"/>
      <w:pPr>
        <w:ind w:left="7279" w:hanging="336"/>
      </w:pPr>
      <w:rPr>
        <w:rFonts w:hint="default"/>
        <w:lang w:val="cs-CZ" w:eastAsia="en-US" w:bidi="ar-SA"/>
      </w:rPr>
    </w:lvl>
    <w:lvl w:ilvl="8" w:tplc="263044FE">
      <w:numFmt w:val="bullet"/>
      <w:lvlText w:val="•"/>
      <w:lvlJc w:val="left"/>
      <w:pPr>
        <w:ind w:left="8219" w:hanging="336"/>
      </w:pPr>
      <w:rPr>
        <w:rFonts w:hint="default"/>
        <w:lang w:val="cs-CZ" w:eastAsia="en-US" w:bidi="ar-SA"/>
      </w:rPr>
    </w:lvl>
  </w:abstractNum>
  <w:num w:numId="1">
    <w:abstractNumId w:val="8"/>
  </w:num>
  <w:num w:numId="2">
    <w:abstractNumId w:val="15"/>
  </w:num>
  <w:num w:numId="3">
    <w:abstractNumId w:val="2"/>
  </w:num>
  <w:num w:numId="4">
    <w:abstractNumId w:val="7"/>
  </w:num>
  <w:num w:numId="5">
    <w:abstractNumId w:val="16"/>
  </w:num>
  <w:num w:numId="6">
    <w:abstractNumId w:val="0"/>
  </w:num>
  <w:num w:numId="7">
    <w:abstractNumId w:val="12"/>
  </w:num>
  <w:num w:numId="8">
    <w:abstractNumId w:val="6"/>
  </w:num>
  <w:num w:numId="9">
    <w:abstractNumId w:val="3"/>
  </w:num>
  <w:num w:numId="10">
    <w:abstractNumId w:val="9"/>
  </w:num>
  <w:num w:numId="11">
    <w:abstractNumId w:val="14"/>
  </w:num>
  <w:num w:numId="12">
    <w:abstractNumId w:val="11"/>
  </w:num>
  <w:num w:numId="13">
    <w:abstractNumId w:val="13"/>
  </w:num>
  <w:num w:numId="14">
    <w:abstractNumId w:val="4"/>
  </w:num>
  <w:num w:numId="15">
    <w:abstractNumId w:val="10"/>
  </w:num>
  <w:num w:numId="16">
    <w:abstractNumId w:val="5"/>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431"/>
    <w:rsid w:val="000836C1"/>
    <w:rsid w:val="00091397"/>
    <w:rsid w:val="001168C5"/>
    <w:rsid w:val="0012124C"/>
    <w:rsid w:val="00123F65"/>
    <w:rsid w:val="00162BBD"/>
    <w:rsid w:val="00171F92"/>
    <w:rsid w:val="00173F8C"/>
    <w:rsid w:val="001B775D"/>
    <w:rsid w:val="001F449C"/>
    <w:rsid w:val="0020192E"/>
    <w:rsid w:val="00233426"/>
    <w:rsid w:val="00247327"/>
    <w:rsid w:val="002853F7"/>
    <w:rsid w:val="002B04BD"/>
    <w:rsid w:val="00375B85"/>
    <w:rsid w:val="00425AD2"/>
    <w:rsid w:val="00426EB7"/>
    <w:rsid w:val="00460973"/>
    <w:rsid w:val="004773A2"/>
    <w:rsid w:val="004F0651"/>
    <w:rsid w:val="00585905"/>
    <w:rsid w:val="005A6C18"/>
    <w:rsid w:val="006248EA"/>
    <w:rsid w:val="006472AA"/>
    <w:rsid w:val="006706EA"/>
    <w:rsid w:val="0069225D"/>
    <w:rsid w:val="006A7F43"/>
    <w:rsid w:val="006E21A1"/>
    <w:rsid w:val="006E5FF4"/>
    <w:rsid w:val="006E7116"/>
    <w:rsid w:val="006F34B5"/>
    <w:rsid w:val="00701D4F"/>
    <w:rsid w:val="00734544"/>
    <w:rsid w:val="0074587C"/>
    <w:rsid w:val="00786C1D"/>
    <w:rsid w:val="007A543B"/>
    <w:rsid w:val="007E3B77"/>
    <w:rsid w:val="00811620"/>
    <w:rsid w:val="0081294B"/>
    <w:rsid w:val="00821431"/>
    <w:rsid w:val="00871BFD"/>
    <w:rsid w:val="00894F53"/>
    <w:rsid w:val="008C0619"/>
    <w:rsid w:val="008E0692"/>
    <w:rsid w:val="009149A1"/>
    <w:rsid w:val="00925CBE"/>
    <w:rsid w:val="00932B4C"/>
    <w:rsid w:val="00946B86"/>
    <w:rsid w:val="00991B51"/>
    <w:rsid w:val="00A33E7B"/>
    <w:rsid w:val="00A413D1"/>
    <w:rsid w:val="00A6009D"/>
    <w:rsid w:val="00A72813"/>
    <w:rsid w:val="00A74D59"/>
    <w:rsid w:val="00A87CE7"/>
    <w:rsid w:val="00B038C3"/>
    <w:rsid w:val="00B04078"/>
    <w:rsid w:val="00B058EA"/>
    <w:rsid w:val="00B4279D"/>
    <w:rsid w:val="00B54A85"/>
    <w:rsid w:val="00B65403"/>
    <w:rsid w:val="00BC53AC"/>
    <w:rsid w:val="00BF6C75"/>
    <w:rsid w:val="00C025D8"/>
    <w:rsid w:val="00C332A2"/>
    <w:rsid w:val="00C87177"/>
    <w:rsid w:val="00C97DAA"/>
    <w:rsid w:val="00CC393A"/>
    <w:rsid w:val="00CE73D7"/>
    <w:rsid w:val="00D37B7C"/>
    <w:rsid w:val="00D42E95"/>
    <w:rsid w:val="00D612E2"/>
    <w:rsid w:val="00E773DB"/>
    <w:rsid w:val="00E92697"/>
    <w:rsid w:val="00EA3F46"/>
    <w:rsid w:val="00EF4950"/>
    <w:rsid w:val="00F47B70"/>
    <w:rsid w:val="00F73C4B"/>
    <w:rsid w:val="00FE55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65EF57"/>
  <w14:defaultImageDpi w14:val="32767"/>
  <w15:chartTrackingRefBased/>
  <w15:docId w15:val="{6F0559D9-5C01-4FF5-88A3-2FAB925E0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lang w:eastAsia="en-US"/>
    </w:rPr>
  </w:style>
  <w:style w:type="paragraph" w:styleId="Nadpis1">
    <w:name w:val="heading 1"/>
    <w:basedOn w:val="Normln"/>
    <w:next w:val="Normln"/>
    <w:link w:val="Nadpis1Char"/>
    <w:uiPriority w:val="9"/>
    <w:qFormat/>
    <w:rsid w:val="007E3B77"/>
    <w:pPr>
      <w:keepNext/>
      <w:keepLines/>
      <w:spacing w:before="240"/>
      <w:outlineLvl w:val="0"/>
    </w:pPr>
    <w:rPr>
      <w:rFonts w:ascii="Calibri Light" w:eastAsia="Times New Roman" w:hAnsi="Calibri Light"/>
      <w:color w:val="2F5496"/>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85905"/>
    <w:pPr>
      <w:tabs>
        <w:tab w:val="center" w:pos="4536"/>
        <w:tab w:val="right" w:pos="9072"/>
      </w:tabs>
    </w:pPr>
  </w:style>
  <w:style w:type="character" w:customStyle="1" w:styleId="ZhlavChar">
    <w:name w:val="Záhlaví Char"/>
    <w:basedOn w:val="Standardnpsmoodstavce"/>
    <w:link w:val="Zhlav"/>
    <w:uiPriority w:val="99"/>
    <w:rsid w:val="00585905"/>
  </w:style>
  <w:style w:type="paragraph" w:styleId="Zpat">
    <w:name w:val="footer"/>
    <w:basedOn w:val="Normln"/>
    <w:link w:val="ZpatChar"/>
    <w:uiPriority w:val="99"/>
    <w:unhideWhenUsed/>
    <w:rsid w:val="00585905"/>
    <w:pPr>
      <w:tabs>
        <w:tab w:val="center" w:pos="4536"/>
        <w:tab w:val="right" w:pos="9072"/>
      </w:tabs>
    </w:pPr>
  </w:style>
  <w:style w:type="character" w:customStyle="1" w:styleId="ZpatChar">
    <w:name w:val="Zápatí Char"/>
    <w:basedOn w:val="Standardnpsmoodstavce"/>
    <w:link w:val="Zpat"/>
    <w:uiPriority w:val="99"/>
    <w:rsid w:val="00585905"/>
  </w:style>
  <w:style w:type="character" w:styleId="Hypertextovodkaz">
    <w:name w:val="Hyperlink"/>
    <w:uiPriority w:val="99"/>
    <w:unhideWhenUsed/>
    <w:rsid w:val="00D37B7C"/>
    <w:rPr>
      <w:color w:val="0563C1"/>
      <w:u w:val="single"/>
    </w:rPr>
  </w:style>
  <w:style w:type="character" w:customStyle="1" w:styleId="Nadpis1Char">
    <w:name w:val="Nadpis 1 Char"/>
    <w:link w:val="Nadpis1"/>
    <w:uiPriority w:val="9"/>
    <w:rsid w:val="007E3B77"/>
    <w:rPr>
      <w:rFonts w:ascii="Calibri Light" w:eastAsia="Times New Roman" w:hAnsi="Calibri Light" w:cs="Times New Roman"/>
      <w:color w:val="2F5496"/>
      <w:sz w:val="32"/>
      <w:szCs w:val="32"/>
    </w:rPr>
  </w:style>
  <w:style w:type="paragraph" w:styleId="Textbubliny">
    <w:name w:val="Balloon Text"/>
    <w:basedOn w:val="Normln"/>
    <w:link w:val="TextbublinyChar"/>
    <w:uiPriority w:val="99"/>
    <w:semiHidden/>
    <w:unhideWhenUsed/>
    <w:rsid w:val="00821431"/>
    <w:rPr>
      <w:rFonts w:ascii="Tahoma" w:hAnsi="Tahoma" w:cs="Tahoma"/>
      <w:sz w:val="16"/>
      <w:szCs w:val="16"/>
    </w:rPr>
  </w:style>
  <w:style w:type="character" w:customStyle="1" w:styleId="TextbublinyChar">
    <w:name w:val="Text bubliny Char"/>
    <w:link w:val="Textbubliny"/>
    <w:uiPriority w:val="99"/>
    <w:semiHidden/>
    <w:rsid w:val="00821431"/>
    <w:rPr>
      <w:rFonts w:ascii="Tahoma" w:hAnsi="Tahoma" w:cs="Tahoma"/>
      <w:sz w:val="16"/>
      <w:szCs w:val="16"/>
    </w:rPr>
  </w:style>
  <w:style w:type="paragraph" w:customStyle="1" w:styleId="Heading">
    <w:name w:val="Heading"/>
    <w:basedOn w:val="Normln"/>
    <w:link w:val="HeadingChar"/>
    <w:qFormat/>
    <w:rsid w:val="006706EA"/>
    <w:rPr>
      <w:rFonts w:ascii="Arial" w:hAnsi="Arial" w:cs="Arial"/>
      <w:b/>
      <w:color w:val="83ACD6"/>
      <w:sz w:val="22"/>
      <w:szCs w:val="22"/>
    </w:rPr>
  </w:style>
  <w:style w:type="paragraph" w:customStyle="1" w:styleId="Body">
    <w:name w:val="Body"/>
    <w:basedOn w:val="Normln"/>
    <w:link w:val="BodyChar"/>
    <w:qFormat/>
    <w:rsid w:val="006706EA"/>
    <w:rPr>
      <w:rFonts w:ascii="Arial" w:hAnsi="Arial" w:cs="Arial"/>
      <w:sz w:val="22"/>
      <w:szCs w:val="22"/>
    </w:rPr>
  </w:style>
  <w:style w:type="character" w:customStyle="1" w:styleId="HeadingChar">
    <w:name w:val="Heading Char"/>
    <w:link w:val="Heading"/>
    <w:rsid w:val="006706EA"/>
    <w:rPr>
      <w:rFonts w:ascii="Arial" w:hAnsi="Arial" w:cs="Arial"/>
      <w:b/>
      <w:color w:val="83ACD6"/>
      <w:sz w:val="22"/>
      <w:szCs w:val="22"/>
      <w:lang w:val="cs-CZ"/>
    </w:rPr>
  </w:style>
  <w:style w:type="character" w:customStyle="1" w:styleId="BodyChar">
    <w:name w:val="Body Char"/>
    <w:link w:val="Body"/>
    <w:rsid w:val="006706EA"/>
    <w:rPr>
      <w:rFonts w:ascii="Arial" w:hAnsi="Arial" w:cs="Arial"/>
      <w:sz w:val="22"/>
      <w:szCs w:val="22"/>
      <w:lang w:val="cs-CZ"/>
    </w:rPr>
  </w:style>
  <w:style w:type="paragraph" w:styleId="Odstavecseseznamem">
    <w:name w:val="List Paragraph"/>
    <w:basedOn w:val="Normln"/>
    <w:uiPriority w:val="1"/>
    <w:qFormat/>
    <w:rsid w:val="00BC53AC"/>
    <w:pPr>
      <w:ind w:left="720"/>
      <w:contextualSpacing/>
    </w:pPr>
  </w:style>
  <w:style w:type="table" w:customStyle="1" w:styleId="TableNormal">
    <w:name w:val="Table Normal"/>
    <w:uiPriority w:val="2"/>
    <w:semiHidden/>
    <w:unhideWhenUsed/>
    <w:qFormat/>
    <w:rsid w:val="0020192E"/>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Zkladntext">
    <w:name w:val="Body Text"/>
    <w:basedOn w:val="Normln"/>
    <w:link w:val="ZkladntextChar"/>
    <w:uiPriority w:val="1"/>
    <w:qFormat/>
    <w:rsid w:val="0020192E"/>
    <w:pPr>
      <w:widowControl w:val="0"/>
      <w:autoSpaceDE w:val="0"/>
      <w:autoSpaceDN w:val="0"/>
    </w:pPr>
    <w:rPr>
      <w:rFonts w:ascii="Arial" w:eastAsia="Arial" w:hAnsi="Arial" w:cs="Arial"/>
      <w:sz w:val="22"/>
      <w:szCs w:val="22"/>
    </w:rPr>
  </w:style>
  <w:style w:type="character" w:customStyle="1" w:styleId="ZkladntextChar">
    <w:name w:val="Základní text Char"/>
    <w:basedOn w:val="Standardnpsmoodstavce"/>
    <w:link w:val="Zkladntext"/>
    <w:uiPriority w:val="1"/>
    <w:rsid w:val="0020192E"/>
    <w:rPr>
      <w:rFonts w:ascii="Arial" w:eastAsia="Arial" w:hAnsi="Arial" w:cs="Arial"/>
      <w:sz w:val="22"/>
      <w:szCs w:val="22"/>
      <w:lang w:eastAsia="en-US"/>
    </w:rPr>
  </w:style>
  <w:style w:type="paragraph" w:customStyle="1" w:styleId="TableParagraph">
    <w:name w:val="Table Paragraph"/>
    <w:basedOn w:val="Normln"/>
    <w:uiPriority w:val="1"/>
    <w:qFormat/>
    <w:rsid w:val="0020192E"/>
    <w:pPr>
      <w:widowControl w:val="0"/>
      <w:autoSpaceDE w:val="0"/>
      <w:autoSpaceDN w:val="0"/>
      <w:spacing w:line="256" w:lineRule="exact"/>
      <w:ind w:left="108"/>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8782">
      <w:bodyDiv w:val="1"/>
      <w:marLeft w:val="0"/>
      <w:marRight w:val="0"/>
      <w:marTop w:val="0"/>
      <w:marBottom w:val="0"/>
      <w:divBdr>
        <w:top w:val="none" w:sz="0" w:space="0" w:color="auto"/>
        <w:left w:val="none" w:sz="0" w:space="0" w:color="auto"/>
        <w:bottom w:val="none" w:sz="0" w:space="0" w:color="auto"/>
        <w:right w:val="none" w:sz="0" w:space="0" w:color="auto"/>
      </w:divBdr>
    </w:div>
    <w:div w:id="315190589">
      <w:bodyDiv w:val="1"/>
      <w:marLeft w:val="0"/>
      <w:marRight w:val="0"/>
      <w:marTop w:val="0"/>
      <w:marBottom w:val="0"/>
      <w:divBdr>
        <w:top w:val="none" w:sz="0" w:space="0" w:color="auto"/>
        <w:left w:val="none" w:sz="0" w:space="0" w:color="auto"/>
        <w:bottom w:val="none" w:sz="0" w:space="0" w:color="auto"/>
        <w:right w:val="none" w:sz="0" w:space="0" w:color="auto"/>
      </w:divBdr>
    </w:div>
    <w:div w:id="551497993">
      <w:bodyDiv w:val="1"/>
      <w:marLeft w:val="0"/>
      <w:marRight w:val="0"/>
      <w:marTop w:val="0"/>
      <w:marBottom w:val="0"/>
      <w:divBdr>
        <w:top w:val="none" w:sz="0" w:space="0" w:color="auto"/>
        <w:left w:val="none" w:sz="0" w:space="0" w:color="auto"/>
        <w:bottom w:val="none" w:sz="0" w:space="0" w:color="auto"/>
        <w:right w:val="none" w:sz="0" w:space="0" w:color="auto"/>
      </w:divBdr>
    </w:div>
    <w:div w:id="891968753">
      <w:bodyDiv w:val="1"/>
      <w:marLeft w:val="0"/>
      <w:marRight w:val="0"/>
      <w:marTop w:val="0"/>
      <w:marBottom w:val="0"/>
      <w:divBdr>
        <w:top w:val="none" w:sz="0" w:space="0" w:color="auto"/>
        <w:left w:val="none" w:sz="0" w:space="0" w:color="auto"/>
        <w:bottom w:val="none" w:sz="0" w:space="0" w:color="auto"/>
        <w:right w:val="none" w:sz="0" w:space="0" w:color="auto"/>
      </w:divBdr>
    </w:div>
    <w:div w:id="1161776389">
      <w:bodyDiv w:val="1"/>
      <w:marLeft w:val="0"/>
      <w:marRight w:val="0"/>
      <w:marTop w:val="0"/>
      <w:marBottom w:val="0"/>
      <w:divBdr>
        <w:top w:val="none" w:sz="0" w:space="0" w:color="auto"/>
        <w:left w:val="none" w:sz="0" w:space="0" w:color="auto"/>
        <w:bottom w:val="none" w:sz="0" w:space="0" w:color="auto"/>
        <w:right w:val="none" w:sz="0" w:space="0" w:color="auto"/>
      </w:divBdr>
    </w:div>
    <w:div w:id="1203321914">
      <w:bodyDiv w:val="1"/>
      <w:marLeft w:val="0"/>
      <w:marRight w:val="0"/>
      <w:marTop w:val="0"/>
      <w:marBottom w:val="0"/>
      <w:divBdr>
        <w:top w:val="none" w:sz="0" w:space="0" w:color="auto"/>
        <w:left w:val="none" w:sz="0" w:space="0" w:color="auto"/>
        <w:bottom w:val="none" w:sz="0" w:space="0" w:color="auto"/>
        <w:right w:val="none" w:sz="0" w:space="0" w:color="auto"/>
      </w:divBdr>
    </w:div>
    <w:div w:id="20800109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2668C5-CD76-402F-87D2-26B545E0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2743</Characters>
  <Application>Microsoft Office Word</Application>
  <DocSecurity>0</DocSecurity>
  <Lines>22</Lines>
  <Paragraphs>6</Paragraphs>
  <ScaleCrop>false</ScaleCrop>
  <HeadingPairs>
    <vt:vector size="6" baseType="variant">
      <vt:variant>
        <vt:lpstr>Název</vt:lpstr>
      </vt:variant>
      <vt:variant>
        <vt:i4>1</vt:i4>
      </vt:variant>
      <vt:variant>
        <vt:lpstr>Title</vt:lpstr>
      </vt:variant>
      <vt:variant>
        <vt:i4>1</vt:i4>
      </vt:variant>
      <vt:variant>
        <vt:lpstr>Oslovení</vt:lpstr>
      </vt:variant>
      <vt:variant>
        <vt:i4>1</vt:i4>
      </vt:variant>
    </vt:vector>
  </HeadingPairs>
  <TitlesOfParts>
    <vt:vector size="3" baseType="lpstr">
      <vt:lpstr/>
      <vt: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Kolin Socialni2 [SeneCura CZ]</dc:creator>
  <cp:keywords/>
  <cp:lastModifiedBy>Kolin Socialni2 [SeneCura CZ]</cp:lastModifiedBy>
  <cp:revision>2</cp:revision>
  <cp:lastPrinted>2025-04-07T09:50:00Z</cp:lastPrinted>
  <dcterms:created xsi:type="dcterms:W3CDTF">2025-04-07T09:55:00Z</dcterms:created>
  <dcterms:modified xsi:type="dcterms:W3CDTF">2025-04-07T09:55:00Z</dcterms:modified>
</cp:coreProperties>
</file>